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24DA8E" w14:textId="77777777" w:rsidR="00EB2FF2" w:rsidRPr="005F38C7" w:rsidRDefault="00EB2FF2" w:rsidP="00EB2FF2">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0A855396" w14:textId="77777777" w:rsidR="00EB2FF2" w:rsidRDefault="00EB2FF2">
      <w:pPr>
        <w:pStyle w:val="Normal0"/>
        <w:rPr>
          <w:rFonts w:ascii="Segoe UI" w:eastAsia="Segoe UI" w:hAnsi="Segoe UI"/>
          <w:sz w:val="20"/>
          <w:shd w:val="clear" w:color="auto" w:fill="D3D3D3"/>
        </w:rPr>
      </w:pPr>
    </w:p>
    <w:p w14:paraId="15798617" w14:textId="2FE54B45" w:rsidR="00CF230D" w:rsidRDefault="008F6FC5">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3 references coded  [11.42% Coverage]</w:t>
      </w:r>
    </w:p>
    <w:p w14:paraId="7219E955" w14:textId="77777777" w:rsidR="00CF230D" w:rsidRDefault="00CF230D">
      <w:pPr>
        <w:pStyle w:val="Normal0"/>
        <w:rPr>
          <w:rFonts w:ascii="Segoe UI" w:eastAsia="Segoe UI" w:hAnsi="Segoe UI"/>
          <w:sz w:val="20"/>
          <w:shd w:val="clear" w:color="auto" w:fill="D3D3D3"/>
        </w:rPr>
      </w:pPr>
    </w:p>
    <w:p w14:paraId="67195EEF"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1 - 2.66% Coverage</w:t>
      </w:r>
    </w:p>
    <w:p w14:paraId="535BD6CE" w14:textId="77777777" w:rsidR="00CF230D" w:rsidRDefault="00CF230D">
      <w:pPr>
        <w:pStyle w:val="Normal0"/>
        <w:rPr>
          <w:rFonts w:ascii="Segoe UI" w:eastAsia="Segoe UI" w:hAnsi="Segoe UI"/>
          <w:color w:val="000000"/>
          <w:sz w:val="20"/>
          <w:shd w:val="clear" w:color="auto" w:fill="D3D3D3"/>
        </w:rPr>
      </w:pPr>
    </w:p>
    <w:p w14:paraId="054C90D4"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240"/>
        <w:rPr>
          <w:rFonts w:ascii="Helvetica" w:eastAsia="Helvetica" w:hAnsi="Helvetica"/>
        </w:rPr>
      </w:pPr>
      <w:r>
        <w:rPr>
          <w:rFonts w:ascii="Helvetica" w:eastAsia="Helvetica" w:hAnsi="Helvetica"/>
        </w:rPr>
        <w:t xml:space="preserve">Pets bring joy and love into our lives, but with that comes huge responsibility and a legal duty to ensure they are happy and healthy. </w:t>
      </w:r>
    </w:p>
    <w:p w14:paraId="655CCF62" w14:textId="77777777" w:rsidR="00CF230D" w:rsidRDefault="00CF230D">
      <w:pPr>
        <w:pStyle w:val="Normal0"/>
        <w:rPr>
          <w:rFonts w:ascii="Segoe UI" w:eastAsia="Segoe UI" w:hAnsi="Segoe UI"/>
          <w:sz w:val="20"/>
        </w:rPr>
      </w:pPr>
    </w:p>
    <w:p w14:paraId="348CCF8C"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2 - 3.27% Coverage</w:t>
      </w:r>
    </w:p>
    <w:p w14:paraId="19030BBF" w14:textId="77777777" w:rsidR="00CF230D" w:rsidRDefault="00CF230D">
      <w:pPr>
        <w:pStyle w:val="Normal0"/>
        <w:rPr>
          <w:rFonts w:ascii="Segoe UI" w:eastAsia="Segoe UI" w:hAnsi="Segoe UI"/>
          <w:color w:val="000000"/>
          <w:sz w:val="20"/>
          <w:shd w:val="clear" w:color="auto" w:fill="D3D3D3"/>
        </w:rPr>
      </w:pPr>
    </w:p>
    <w:p w14:paraId="24E668B8"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The Animal Welfare Act, which was passed in 2006, places a legal responsibility on pet owners to prevent suffering by providing for their animal’s five welfare needs:</w:t>
      </w:r>
    </w:p>
    <w:p w14:paraId="364C1583" w14:textId="77777777" w:rsidR="00CF230D" w:rsidRDefault="00CF230D">
      <w:pPr>
        <w:pStyle w:val="Normal0"/>
        <w:rPr>
          <w:rFonts w:ascii="Segoe UI" w:eastAsia="Segoe UI" w:hAnsi="Segoe UI"/>
          <w:sz w:val="20"/>
        </w:rPr>
      </w:pPr>
    </w:p>
    <w:p w14:paraId="1FE2250C"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3 - 5.49% Coverage</w:t>
      </w:r>
    </w:p>
    <w:p w14:paraId="41B40AC3" w14:textId="77777777" w:rsidR="00CF230D" w:rsidRDefault="00CF230D">
      <w:pPr>
        <w:pStyle w:val="Normal0"/>
        <w:rPr>
          <w:rFonts w:ascii="Segoe UI" w:eastAsia="Segoe UI" w:hAnsi="Segoe UI"/>
          <w:color w:val="000000"/>
          <w:sz w:val="20"/>
          <w:shd w:val="clear" w:color="auto" w:fill="D3D3D3"/>
        </w:rPr>
      </w:pPr>
    </w:p>
    <w:p w14:paraId="330DA6AB"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For dogs, training and socialisation are crucial in reducing stress and avoiding behavioural difficulties, as under the Dangerous Dogs Act 1991, it is illegal for any dog to be ‘dangerously out of control’, which means injuring someone or making someone fear they may be injured.</w:t>
      </w:r>
    </w:p>
    <w:p w14:paraId="2DBFC111" w14:textId="77777777" w:rsidR="00CF230D" w:rsidRDefault="00CF230D">
      <w:pPr>
        <w:pStyle w:val="Normal0"/>
        <w:rPr>
          <w:rFonts w:ascii="Segoe UI" w:eastAsia="Segoe UI" w:hAnsi="Segoe UI"/>
          <w:sz w:val="20"/>
        </w:rPr>
      </w:pPr>
    </w:p>
    <w:p w14:paraId="305E85F0" w14:textId="77777777" w:rsidR="00CF230D" w:rsidRDefault="008F6FC5">
      <w:pPr>
        <w:pStyle w:val="Normal0"/>
        <w:rPr>
          <w:rFonts w:ascii="Segoe UI" w:eastAsia="Segoe UI" w:hAnsi="Segoe UI"/>
          <w:sz w:val="20"/>
          <w:shd w:val="clear" w:color="auto" w:fill="D3D3D3"/>
        </w:rPr>
      </w:pPr>
      <w:r>
        <w:rPr>
          <w:rFonts w:ascii="Segoe UI" w:eastAsia="Segoe UI" w:hAnsi="Segoe UI"/>
          <w:sz w:val="20"/>
          <w:shd w:val="clear" w:color="auto" w:fill="D3D3D3"/>
        </w:rPr>
        <w:t>&lt;Files\\Bromley&gt; - § 1 reference coded  [4.44% Coverage]</w:t>
      </w:r>
    </w:p>
    <w:p w14:paraId="35451D15" w14:textId="77777777" w:rsidR="00CF230D" w:rsidRDefault="00CF230D">
      <w:pPr>
        <w:pStyle w:val="Normal0"/>
        <w:rPr>
          <w:rFonts w:ascii="Segoe UI" w:eastAsia="Segoe UI" w:hAnsi="Segoe UI"/>
          <w:sz w:val="20"/>
          <w:shd w:val="clear" w:color="auto" w:fill="D3D3D3"/>
        </w:rPr>
      </w:pPr>
    </w:p>
    <w:p w14:paraId="377980C0"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1 - 4.44% Coverage</w:t>
      </w:r>
    </w:p>
    <w:p w14:paraId="4B4D2296" w14:textId="77777777" w:rsidR="00CF230D" w:rsidRDefault="00CF230D">
      <w:pPr>
        <w:pStyle w:val="Normal0"/>
        <w:rPr>
          <w:rFonts w:ascii="Segoe UI" w:eastAsia="Segoe UI" w:hAnsi="Segoe UI"/>
          <w:color w:val="000000"/>
          <w:sz w:val="20"/>
          <w:shd w:val="clear" w:color="auto" w:fill="D3D3D3"/>
        </w:rPr>
      </w:pPr>
    </w:p>
    <w:p w14:paraId="6934B05A"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71717"/>
        </w:rPr>
      </w:pPr>
      <w:r>
        <w:rPr>
          <w:rFonts w:ascii="Arial" w:eastAsia="Arial" w:hAnsi="Arial"/>
          <w:color w:val="171717"/>
        </w:rPr>
        <w:t>We want to encourage all dog owners to follow their example, so that the borough's open spaces are safe and pleasant for everyone. </w:t>
      </w:r>
    </w:p>
    <w:p w14:paraId="255E6110" w14:textId="77777777" w:rsidR="00CF230D" w:rsidRDefault="00CF230D">
      <w:pPr>
        <w:pStyle w:val="Normal0"/>
        <w:rPr>
          <w:rFonts w:ascii="Segoe UI" w:eastAsia="Segoe UI" w:hAnsi="Segoe UI"/>
          <w:color w:val="171717"/>
          <w:sz w:val="20"/>
        </w:rPr>
      </w:pPr>
    </w:p>
    <w:p w14:paraId="30BE59A9" w14:textId="77777777" w:rsidR="00CF230D" w:rsidRDefault="008F6FC5">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2 references coded  [11.59% Coverage]</w:t>
      </w:r>
    </w:p>
    <w:p w14:paraId="118280BD" w14:textId="77777777" w:rsidR="00CF230D" w:rsidRDefault="00CF230D">
      <w:pPr>
        <w:pStyle w:val="Normal0"/>
        <w:rPr>
          <w:rFonts w:ascii="Segoe UI" w:eastAsia="Segoe UI" w:hAnsi="Segoe UI"/>
          <w:sz w:val="20"/>
          <w:shd w:val="clear" w:color="auto" w:fill="D3D3D3"/>
        </w:rPr>
      </w:pPr>
    </w:p>
    <w:p w14:paraId="56918C0E"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1 - 1.80% Coverage</w:t>
      </w:r>
    </w:p>
    <w:p w14:paraId="28B6D42C" w14:textId="77777777" w:rsidR="00CF230D" w:rsidRDefault="00CF230D">
      <w:pPr>
        <w:pStyle w:val="Normal0"/>
        <w:rPr>
          <w:rFonts w:ascii="Segoe UI" w:eastAsia="Segoe UI" w:hAnsi="Segoe UI"/>
          <w:color w:val="000000"/>
          <w:sz w:val="20"/>
          <w:shd w:val="clear" w:color="auto" w:fill="D3D3D3"/>
        </w:rPr>
      </w:pPr>
    </w:p>
    <w:p w14:paraId="08F662B8" w14:textId="77777777" w:rsidR="00CF230D" w:rsidRDefault="008F6FC5">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Ensuring that pets are kept in accordance with all relevant legislation.</w:t>
      </w:r>
    </w:p>
    <w:p w14:paraId="6F35F24D" w14:textId="77777777" w:rsidR="00CF230D" w:rsidRDefault="00CF230D">
      <w:pPr>
        <w:pStyle w:val="Normal0"/>
        <w:rPr>
          <w:rFonts w:ascii="Segoe UI" w:eastAsia="Segoe UI" w:hAnsi="Segoe UI"/>
          <w:color w:val="333333"/>
          <w:sz w:val="20"/>
        </w:rPr>
      </w:pPr>
    </w:p>
    <w:p w14:paraId="039D5C6D"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2 - 9.80% Coverage</w:t>
      </w:r>
    </w:p>
    <w:p w14:paraId="46EF7D2A" w14:textId="77777777" w:rsidR="00CF230D" w:rsidRDefault="00CF230D">
      <w:pPr>
        <w:pStyle w:val="Normal0"/>
        <w:rPr>
          <w:rFonts w:ascii="Segoe UI" w:eastAsia="Segoe UI" w:hAnsi="Segoe UI"/>
          <w:color w:val="000000"/>
          <w:sz w:val="20"/>
          <w:shd w:val="clear" w:color="auto" w:fill="D3D3D3"/>
        </w:rPr>
      </w:pPr>
    </w:p>
    <w:p w14:paraId="6CA19D9B" w14:textId="77777777" w:rsidR="00CF230D" w:rsidRDefault="008F6F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384" w:lineRule="atLeast"/>
        <w:rPr>
          <w:rFonts w:ascii="Arial" w:eastAsia="Arial" w:hAnsi="Arial"/>
          <w:color w:val="333333"/>
          <w:sz w:val="24"/>
        </w:rPr>
      </w:pPr>
      <w:r>
        <w:rPr>
          <w:rFonts w:ascii="Arial" w:eastAsia="Arial" w:hAnsi="Arial"/>
          <w:color w:val="333333"/>
          <w:sz w:val="24"/>
        </w:rPr>
        <w:t>In the United Kingdom the Animal Welfare Acts [1] have introduced a positive duty of care making it the responsibility of the owner to ensure that their animal’s welfare needs are met.</w:t>
      </w:r>
    </w:p>
    <w:p w14:paraId="0F282BFD" w14:textId="77777777" w:rsidR="00CF230D" w:rsidRDefault="008F6F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384" w:lineRule="atLeast"/>
        <w:rPr>
          <w:rFonts w:ascii="Arial" w:eastAsia="Arial" w:hAnsi="Arial"/>
          <w:color w:val="333333"/>
          <w:sz w:val="24"/>
        </w:rPr>
      </w:pPr>
      <w:r>
        <w:rPr>
          <w:rFonts w:ascii="Arial" w:eastAsia="Arial" w:hAnsi="Arial"/>
          <w:color w:val="333333"/>
          <w:sz w:val="24"/>
        </w:rPr>
        <w:t> </w:t>
      </w:r>
    </w:p>
    <w:p w14:paraId="132C32F3" w14:textId="77777777" w:rsidR="00CF230D" w:rsidRDefault="008F6FC5">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lastRenderedPageBreak/>
        <w:t>A suitable environment (place to live)</w:t>
      </w:r>
    </w:p>
    <w:p w14:paraId="21AB43EF" w14:textId="77777777" w:rsidR="00CF230D" w:rsidRDefault="008F6FC5">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A suitable diet</w:t>
      </w:r>
    </w:p>
    <w:p w14:paraId="4259EF62" w14:textId="77777777" w:rsidR="00CF230D" w:rsidRDefault="008F6FC5">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To exhibit normal behaviour patterns</w:t>
      </w:r>
    </w:p>
    <w:p w14:paraId="0F4147FD" w14:textId="77777777" w:rsidR="00CF230D" w:rsidRDefault="008F6FC5">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To be housed with or apart from other animals (if applicable)</w:t>
      </w:r>
    </w:p>
    <w:p w14:paraId="56737007" w14:textId="77777777" w:rsidR="00CF230D" w:rsidRDefault="008F6FC5">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To be protected from pain, suffering, injury and disease</w:t>
      </w:r>
    </w:p>
    <w:p w14:paraId="259DA273" w14:textId="77777777" w:rsidR="00CF230D" w:rsidRDefault="00CF230D">
      <w:pPr>
        <w:pStyle w:val="Normal0"/>
        <w:rPr>
          <w:rFonts w:ascii="Segoe UI" w:eastAsia="Segoe UI" w:hAnsi="Segoe UI"/>
          <w:color w:val="333333"/>
          <w:sz w:val="20"/>
        </w:rPr>
      </w:pPr>
    </w:p>
    <w:p w14:paraId="2B6DCA74" w14:textId="77777777" w:rsidR="00CF230D" w:rsidRDefault="008F6FC5">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3 references coded  [2.39% Coverage]</w:t>
      </w:r>
    </w:p>
    <w:p w14:paraId="2DFC9238" w14:textId="77777777" w:rsidR="00CF230D" w:rsidRDefault="00CF230D">
      <w:pPr>
        <w:pStyle w:val="Normal0"/>
        <w:rPr>
          <w:rFonts w:ascii="Segoe UI" w:eastAsia="Segoe UI" w:hAnsi="Segoe UI"/>
          <w:sz w:val="20"/>
          <w:shd w:val="clear" w:color="auto" w:fill="D3D3D3"/>
        </w:rPr>
      </w:pPr>
    </w:p>
    <w:p w14:paraId="4D822C29"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1 - 0.96% Coverage</w:t>
      </w:r>
    </w:p>
    <w:p w14:paraId="15E4F51E" w14:textId="77777777" w:rsidR="00CF230D" w:rsidRDefault="00CF230D">
      <w:pPr>
        <w:pStyle w:val="Normal0"/>
        <w:rPr>
          <w:rFonts w:ascii="Segoe UI" w:eastAsia="Segoe UI" w:hAnsi="Segoe UI"/>
          <w:color w:val="000000"/>
          <w:sz w:val="20"/>
          <w:shd w:val="clear" w:color="auto" w:fill="D3D3D3"/>
        </w:rPr>
      </w:pPr>
    </w:p>
    <w:p w14:paraId="0B9C39AC" w14:textId="77777777" w:rsidR="00CF230D" w:rsidRDefault="008F6FC5">
      <w:pPr>
        <w:pStyle w:val="Normal0"/>
        <w:rPr>
          <w:rFonts w:ascii="Segoe UI" w:eastAsia="Segoe UI" w:hAnsi="Segoe UI"/>
          <w:sz w:val="20"/>
        </w:rPr>
      </w:pPr>
      <w:r>
        <w:rPr>
          <w:rFonts w:ascii="Segoe UI" w:eastAsia="Segoe UI" w:hAnsi="Segoe UI"/>
          <w:sz w:val="20"/>
        </w:rPr>
        <w:t xml:space="preserve">Under Section 9 of the Animal Welfare Act 2006 (the Act) you must take such steps as are reasonable in all the circumstances to ensure that the needs of an animal for which you are responsible are met, to the extent required by good practice which are set out in the Act as follows: </w:t>
      </w:r>
    </w:p>
    <w:p w14:paraId="035D30B0" w14:textId="77777777" w:rsidR="00CF230D" w:rsidRDefault="008F6FC5">
      <w:pPr>
        <w:pStyle w:val="Normal0"/>
        <w:rPr>
          <w:rFonts w:ascii="Segoe UI" w:eastAsia="Segoe UI" w:hAnsi="Segoe UI"/>
          <w:sz w:val="20"/>
        </w:rPr>
      </w:pPr>
      <w:r>
        <w:rPr>
          <w:rFonts w:ascii="Segoe UI" w:eastAsia="Segoe UI" w:hAnsi="Segoe UI"/>
          <w:sz w:val="20"/>
        </w:rPr>
        <w:t xml:space="preserve">(a) need for a suitable environment (b) need for a suitable diet </w:t>
      </w:r>
    </w:p>
    <w:p w14:paraId="29218211" w14:textId="77777777" w:rsidR="00CF230D" w:rsidRDefault="008F6FC5">
      <w:pPr>
        <w:pStyle w:val="Normal0"/>
        <w:rPr>
          <w:rFonts w:ascii="Segoe UI" w:eastAsia="Segoe UI" w:hAnsi="Segoe UI"/>
          <w:sz w:val="20"/>
        </w:rPr>
      </w:pPr>
      <w:r>
        <w:rPr>
          <w:rFonts w:ascii="Segoe UI" w:eastAsia="Segoe UI" w:hAnsi="Segoe UI"/>
          <w:sz w:val="20"/>
        </w:rPr>
        <w:t xml:space="preserve">(c) need to be housed with, or apart from, other animals </w:t>
      </w:r>
    </w:p>
    <w:p w14:paraId="05878D83" w14:textId="77777777" w:rsidR="00CF230D" w:rsidRDefault="008F6FC5">
      <w:pPr>
        <w:pStyle w:val="Normal0"/>
        <w:rPr>
          <w:rFonts w:ascii="Segoe UI" w:eastAsia="Segoe UI" w:hAnsi="Segoe UI"/>
          <w:sz w:val="20"/>
        </w:rPr>
      </w:pPr>
      <w:r>
        <w:rPr>
          <w:rFonts w:ascii="Segoe UI" w:eastAsia="Segoe UI" w:hAnsi="Segoe UI"/>
          <w:sz w:val="20"/>
        </w:rPr>
        <w:t xml:space="preserve">(d) need to be able to exhibit normal behaviour patterns </w:t>
      </w:r>
    </w:p>
    <w:p w14:paraId="3C4C8B12" w14:textId="77777777" w:rsidR="00CF230D" w:rsidRDefault="008F6FC5">
      <w:pPr>
        <w:pStyle w:val="Normal0"/>
        <w:rPr>
          <w:rFonts w:ascii="Segoe UI" w:eastAsia="Segoe UI" w:hAnsi="Segoe UI"/>
          <w:sz w:val="20"/>
        </w:rPr>
      </w:pPr>
      <w:r>
        <w:rPr>
          <w:rFonts w:ascii="Segoe UI" w:eastAsia="Segoe UI" w:hAnsi="Segoe UI"/>
          <w:sz w:val="20"/>
        </w:rPr>
        <w:t>(e) need to be protected from pain, suffering, injury and disease</w:t>
      </w:r>
    </w:p>
    <w:p w14:paraId="5F7FF905" w14:textId="77777777" w:rsidR="00CF230D" w:rsidRDefault="00CF230D">
      <w:pPr>
        <w:pStyle w:val="Normal0"/>
        <w:rPr>
          <w:rFonts w:ascii="Segoe UI" w:eastAsia="Segoe UI" w:hAnsi="Segoe UI"/>
          <w:sz w:val="20"/>
        </w:rPr>
      </w:pPr>
    </w:p>
    <w:p w14:paraId="4B811998"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2 - 0.26% Coverage</w:t>
      </w:r>
    </w:p>
    <w:p w14:paraId="32BFC1D3" w14:textId="77777777" w:rsidR="00CF230D" w:rsidRDefault="00CF230D">
      <w:pPr>
        <w:pStyle w:val="Normal0"/>
        <w:rPr>
          <w:rFonts w:ascii="Segoe UI" w:eastAsia="Segoe UI" w:hAnsi="Segoe UI"/>
          <w:color w:val="000000"/>
          <w:sz w:val="20"/>
          <w:shd w:val="clear" w:color="auto" w:fill="D3D3D3"/>
        </w:rPr>
      </w:pPr>
    </w:p>
    <w:p w14:paraId="017B7AD2" w14:textId="77777777" w:rsidR="00CF230D" w:rsidRDefault="008F6FC5">
      <w:pPr>
        <w:pStyle w:val="Normal0"/>
        <w:rPr>
          <w:rFonts w:ascii="Segoe UI" w:eastAsia="Segoe UI" w:hAnsi="Segoe UI"/>
          <w:sz w:val="20"/>
        </w:rPr>
      </w:pPr>
      <w:r>
        <w:rPr>
          <w:rFonts w:ascii="Segoe UI" w:eastAsia="Segoe UI" w:hAnsi="Segoe UI"/>
          <w:sz w:val="20"/>
        </w:rPr>
        <w:t>If you own or are responsible for a dog, and fail to meet its welfare needs or cause it unnecessary suffering, you may be prosecuted under the Act.</w:t>
      </w:r>
    </w:p>
    <w:p w14:paraId="7923827B" w14:textId="77777777" w:rsidR="00CF230D" w:rsidRDefault="00CF230D">
      <w:pPr>
        <w:pStyle w:val="Normal0"/>
        <w:rPr>
          <w:rFonts w:ascii="Segoe UI" w:eastAsia="Segoe UI" w:hAnsi="Segoe UI"/>
          <w:sz w:val="20"/>
        </w:rPr>
      </w:pPr>
    </w:p>
    <w:p w14:paraId="6251B1BA"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3 - 1.17% Coverage</w:t>
      </w:r>
    </w:p>
    <w:p w14:paraId="731C1A7D" w14:textId="77777777" w:rsidR="00CF230D" w:rsidRDefault="00CF230D">
      <w:pPr>
        <w:pStyle w:val="Normal0"/>
        <w:rPr>
          <w:rFonts w:ascii="Segoe UI" w:eastAsia="Segoe UI" w:hAnsi="Segoe UI"/>
          <w:color w:val="000000"/>
          <w:sz w:val="20"/>
          <w:shd w:val="clear" w:color="auto" w:fill="D3D3D3"/>
        </w:rPr>
      </w:pPr>
    </w:p>
    <w:p w14:paraId="18311929" w14:textId="77777777" w:rsidR="00CF230D" w:rsidRDefault="008F6FC5">
      <w:pPr>
        <w:pStyle w:val="Normal0"/>
        <w:rPr>
          <w:rFonts w:ascii="Segoe UI" w:eastAsia="Segoe UI" w:hAnsi="Segoe UI"/>
          <w:sz w:val="20"/>
        </w:rPr>
      </w:pPr>
      <w:r>
        <w:rPr>
          <w:rFonts w:ascii="Segoe UI" w:eastAsia="Segoe UI" w:hAnsi="Segoe UI"/>
          <w:sz w:val="20"/>
        </w:rPr>
        <w:t xml:space="preserve">The purposes of the Code is to provide practical guidance to help you to comply with the provisions set out under Section 9 of the Animal Welfare Act (www. legislation. gov.uk/ukpga/2006/45/section/9). It does not tell you precisely how to care for your dog but it does summarise important things you should know and what to do when making decisions about how best to care for your dog. </w:t>
      </w:r>
    </w:p>
    <w:p w14:paraId="2E9EF52A" w14:textId="77777777" w:rsidR="00CF230D" w:rsidRDefault="008F6FC5">
      <w:pPr>
        <w:pStyle w:val="Normal0"/>
        <w:rPr>
          <w:rFonts w:ascii="Segoe UI" w:eastAsia="Segoe UI" w:hAnsi="Segoe UI"/>
          <w:sz w:val="20"/>
        </w:rPr>
      </w:pPr>
      <w:r>
        <w:rPr>
          <w:rFonts w:ascii="Segoe UI" w:eastAsia="Segoe UI" w:hAnsi="Segoe UI"/>
          <w:sz w:val="20"/>
        </w:rPr>
        <w:t>Breach of a provision of this Code is not an offence itself but if proceedings are brought against you for an offence under Section 9 of the Act, the Court will look at whether or not you have complied with the Code in deciding whether you have committed an offence.</w:t>
      </w:r>
    </w:p>
    <w:p w14:paraId="233019BC" w14:textId="77777777" w:rsidR="00CF230D" w:rsidRDefault="00CF230D">
      <w:pPr>
        <w:pStyle w:val="Normal0"/>
        <w:rPr>
          <w:rFonts w:ascii="Segoe UI" w:eastAsia="Segoe UI" w:hAnsi="Segoe UI"/>
          <w:sz w:val="20"/>
        </w:rPr>
      </w:pPr>
    </w:p>
    <w:p w14:paraId="07581419" w14:textId="77777777" w:rsidR="00CF230D" w:rsidRDefault="008F6FC5">
      <w:pPr>
        <w:pStyle w:val="Normal0"/>
        <w:rPr>
          <w:rFonts w:ascii="Segoe UI" w:eastAsia="Segoe UI" w:hAnsi="Segoe UI"/>
          <w:sz w:val="20"/>
          <w:shd w:val="clear" w:color="auto" w:fill="D3D3D3"/>
        </w:rPr>
      </w:pPr>
      <w:r>
        <w:rPr>
          <w:rFonts w:ascii="Segoe UI" w:eastAsia="Segoe UI" w:hAnsi="Segoe UI"/>
          <w:sz w:val="20"/>
          <w:shd w:val="clear" w:color="auto" w:fill="D3D3D3"/>
        </w:rPr>
        <w:t>&lt;Files\\Derry A5_DCSDC_Responsible-Dog-Ownership_2020&gt; - § 1 reference coded  [1.11% Coverage]</w:t>
      </w:r>
    </w:p>
    <w:p w14:paraId="5907AB8B" w14:textId="77777777" w:rsidR="00CF230D" w:rsidRDefault="00CF230D">
      <w:pPr>
        <w:pStyle w:val="Normal0"/>
        <w:rPr>
          <w:rFonts w:ascii="Segoe UI" w:eastAsia="Segoe UI" w:hAnsi="Segoe UI"/>
          <w:sz w:val="20"/>
          <w:shd w:val="clear" w:color="auto" w:fill="D3D3D3"/>
        </w:rPr>
      </w:pPr>
    </w:p>
    <w:p w14:paraId="164CD0A3"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1 - 1.11% Coverage</w:t>
      </w:r>
    </w:p>
    <w:p w14:paraId="1BECA83A" w14:textId="77777777" w:rsidR="00CF230D" w:rsidRDefault="00CF230D">
      <w:pPr>
        <w:pStyle w:val="Normal0"/>
        <w:rPr>
          <w:rFonts w:ascii="Segoe UI" w:eastAsia="Segoe UI" w:hAnsi="Segoe UI"/>
          <w:color w:val="000000"/>
          <w:sz w:val="20"/>
          <w:shd w:val="clear" w:color="auto" w:fill="D3D3D3"/>
        </w:rPr>
      </w:pPr>
    </w:p>
    <w:p w14:paraId="60FE7696" w14:textId="77777777" w:rsidR="00CF230D" w:rsidRDefault="008F6FC5">
      <w:pPr>
        <w:pStyle w:val="Normal0"/>
        <w:rPr>
          <w:rFonts w:ascii="Segoe UI" w:eastAsia="Segoe UI" w:hAnsi="Segoe UI"/>
          <w:sz w:val="20"/>
        </w:rPr>
      </w:pPr>
      <w:r>
        <w:rPr>
          <w:rFonts w:ascii="Segoe UI" w:eastAsia="Segoe UI" w:hAnsi="Segoe UI"/>
          <w:sz w:val="20"/>
        </w:rPr>
        <w:t xml:space="preserve">Failure to clean up after your dog can result in a £80.00 fixed penalty or in court a maximum fine of £1,000. </w:t>
      </w:r>
    </w:p>
    <w:p w14:paraId="1D183734" w14:textId="77777777" w:rsidR="00CF230D" w:rsidRDefault="00CF230D">
      <w:pPr>
        <w:pStyle w:val="Normal0"/>
        <w:rPr>
          <w:rFonts w:ascii="Segoe UI" w:eastAsia="Segoe UI" w:hAnsi="Segoe UI"/>
          <w:sz w:val="20"/>
        </w:rPr>
      </w:pPr>
    </w:p>
    <w:p w14:paraId="450A9025" w14:textId="77777777" w:rsidR="00CF230D" w:rsidRDefault="008F6FC5">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2 references coded  [10.64% Coverage]</w:t>
      </w:r>
    </w:p>
    <w:p w14:paraId="4148B581" w14:textId="77777777" w:rsidR="00CF230D" w:rsidRDefault="00CF230D">
      <w:pPr>
        <w:pStyle w:val="Normal0"/>
        <w:rPr>
          <w:rFonts w:ascii="Segoe UI" w:eastAsia="Segoe UI" w:hAnsi="Segoe UI"/>
          <w:sz w:val="20"/>
          <w:shd w:val="clear" w:color="auto" w:fill="D3D3D3"/>
        </w:rPr>
      </w:pPr>
    </w:p>
    <w:p w14:paraId="1D67FC71"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1 - 8.35% Coverage</w:t>
      </w:r>
    </w:p>
    <w:p w14:paraId="394C4814" w14:textId="77777777" w:rsidR="00CF230D" w:rsidRDefault="00CF230D">
      <w:pPr>
        <w:pStyle w:val="Normal0"/>
        <w:rPr>
          <w:rFonts w:ascii="Segoe UI" w:eastAsia="Segoe UI" w:hAnsi="Segoe UI"/>
          <w:color w:val="000000"/>
          <w:sz w:val="20"/>
          <w:shd w:val="clear" w:color="auto" w:fill="D3D3D3"/>
        </w:rPr>
      </w:pPr>
    </w:p>
    <w:p w14:paraId="3E75F69D" w14:textId="77777777" w:rsidR="00CF230D" w:rsidRDefault="008F6F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Times New Roman" w:eastAsia="Times New Roman" w:hAnsi="Times New Roman"/>
          <w:sz w:val="24"/>
        </w:rPr>
      </w:pPr>
      <w:r>
        <w:rPr>
          <w:rFonts w:ascii="Times New Roman" w:eastAsia="Times New Roman" w:hAnsi="Times New Roman"/>
          <w:sz w:val="24"/>
        </w:rPr>
        <w:t>Dog owners are legally obliged to care for their dogs properly, by providing these five basic needs:</w:t>
      </w:r>
    </w:p>
    <w:p w14:paraId="4E82CC96" w14:textId="77777777" w:rsidR="00CF230D" w:rsidRDefault="008F6FC5">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Somewhere suitable to live</w:t>
      </w:r>
    </w:p>
    <w:p w14:paraId="0AEF7162" w14:textId="77777777" w:rsidR="00CF230D" w:rsidRDefault="008F6FC5">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lastRenderedPageBreak/>
        <w:t>A proper diet, including fresh water at all times</w:t>
      </w:r>
    </w:p>
    <w:p w14:paraId="1EDD7CBE" w14:textId="77777777" w:rsidR="00CF230D" w:rsidRDefault="008F6FC5">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The ability to express normal behaviour</w:t>
      </w:r>
    </w:p>
    <w:p w14:paraId="32074B15" w14:textId="77777777" w:rsidR="00CF230D" w:rsidRDefault="008F6FC5">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To be housed appropriately with, or apart from, other animals</w:t>
      </w:r>
    </w:p>
    <w:p w14:paraId="5CD83819" w14:textId="77777777" w:rsidR="00CF230D" w:rsidRDefault="008F6FC5">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Protection from, and treatment of, illness and injury</w:t>
      </w:r>
    </w:p>
    <w:p w14:paraId="6DECFE41" w14:textId="77777777" w:rsidR="00CF230D" w:rsidRDefault="00CF230D">
      <w:pPr>
        <w:pStyle w:val="Normal0"/>
        <w:rPr>
          <w:rFonts w:ascii="Segoe UI" w:eastAsia="Segoe UI" w:hAnsi="Segoe UI"/>
          <w:sz w:val="20"/>
        </w:rPr>
      </w:pPr>
    </w:p>
    <w:p w14:paraId="37E30863"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2 - 2.30% Coverage</w:t>
      </w:r>
    </w:p>
    <w:p w14:paraId="1BC592B6" w14:textId="77777777" w:rsidR="00CF230D" w:rsidRDefault="00CF230D">
      <w:pPr>
        <w:pStyle w:val="Normal0"/>
        <w:rPr>
          <w:rFonts w:ascii="Segoe UI" w:eastAsia="Segoe UI" w:hAnsi="Segoe UI"/>
          <w:color w:val="000000"/>
          <w:sz w:val="20"/>
          <w:shd w:val="clear" w:color="auto" w:fill="D3D3D3"/>
        </w:rPr>
      </w:pPr>
    </w:p>
    <w:p w14:paraId="059A144E" w14:textId="77777777" w:rsidR="00CF230D" w:rsidRDefault="008F6F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Times New Roman" w:eastAsia="Times New Roman" w:hAnsi="Times New Roman"/>
          <w:sz w:val="24"/>
        </w:rPr>
      </w:pPr>
      <w:r>
        <w:rPr>
          <w:rFonts w:ascii="Times New Roman" w:eastAsia="Times New Roman" w:hAnsi="Times New Roman"/>
          <w:sz w:val="24"/>
        </w:rPr>
        <w:t>notice, or face legal action in the Magistrates Court with a maximum penalty fine of £1,000. </w:t>
      </w:r>
    </w:p>
    <w:p w14:paraId="0309B30E" w14:textId="77777777" w:rsidR="00CF230D" w:rsidRDefault="00CF230D">
      <w:pPr>
        <w:pStyle w:val="Normal0"/>
        <w:rPr>
          <w:rFonts w:ascii="Segoe UI" w:eastAsia="Segoe UI" w:hAnsi="Segoe UI"/>
          <w:sz w:val="20"/>
        </w:rPr>
      </w:pPr>
    </w:p>
    <w:p w14:paraId="2626D4D6" w14:textId="77777777" w:rsidR="00CF230D" w:rsidRDefault="008F6FC5">
      <w:pPr>
        <w:pStyle w:val="Normal0"/>
        <w:rPr>
          <w:rFonts w:ascii="Segoe UI" w:eastAsia="Segoe UI" w:hAnsi="Segoe UI"/>
          <w:sz w:val="20"/>
          <w:shd w:val="clear" w:color="auto" w:fill="D3D3D3"/>
        </w:rPr>
      </w:pPr>
      <w:r>
        <w:rPr>
          <w:rFonts w:ascii="Segoe UI" w:eastAsia="Segoe UI" w:hAnsi="Segoe UI"/>
          <w:sz w:val="20"/>
          <w:shd w:val="clear" w:color="auto" w:fill="D3D3D3"/>
        </w:rPr>
        <w:t>&lt;Files\\Forest of dean_a-guide-to-responsible-dog-ownership&gt; - § 2 references coded  [6.09% Coverage]</w:t>
      </w:r>
    </w:p>
    <w:p w14:paraId="3ABFEACA" w14:textId="77777777" w:rsidR="00CF230D" w:rsidRDefault="00CF230D">
      <w:pPr>
        <w:pStyle w:val="Normal0"/>
        <w:rPr>
          <w:rFonts w:ascii="Segoe UI" w:eastAsia="Segoe UI" w:hAnsi="Segoe UI"/>
          <w:sz w:val="20"/>
          <w:shd w:val="clear" w:color="auto" w:fill="D3D3D3"/>
        </w:rPr>
      </w:pPr>
    </w:p>
    <w:p w14:paraId="6F9F1814"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1 - 2.67% Coverage</w:t>
      </w:r>
    </w:p>
    <w:p w14:paraId="456BA928" w14:textId="77777777" w:rsidR="00CF230D" w:rsidRDefault="00CF230D">
      <w:pPr>
        <w:pStyle w:val="Normal0"/>
        <w:rPr>
          <w:rFonts w:ascii="Segoe UI" w:eastAsia="Segoe UI" w:hAnsi="Segoe UI"/>
          <w:color w:val="000000"/>
          <w:sz w:val="20"/>
          <w:shd w:val="clear" w:color="auto" w:fill="D3D3D3"/>
        </w:rPr>
      </w:pPr>
    </w:p>
    <w:p w14:paraId="4E4540F7" w14:textId="77777777" w:rsidR="00CF230D" w:rsidRDefault="008F6FC5">
      <w:pPr>
        <w:pStyle w:val="Normal0"/>
        <w:rPr>
          <w:rFonts w:ascii="Segoe UI" w:eastAsia="Segoe UI" w:hAnsi="Segoe UI"/>
          <w:sz w:val="20"/>
        </w:rPr>
      </w:pPr>
      <w:r>
        <w:rPr>
          <w:rFonts w:ascii="Segoe UI" w:eastAsia="Segoe UI" w:hAnsi="Segoe UI"/>
          <w:sz w:val="20"/>
        </w:rPr>
        <w:t xml:space="preserve">The Animal Welfare Act 2006 stipulates five welfare needs for your dog: 1. </w:t>
      </w:r>
    </w:p>
    <w:p w14:paraId="51DA30FA" w14:textId="77777777" w:rsidR="00CF230D" w:rsidRDefault="008F6FC5">
      <w:pPr>
        <w:pStyle w:val="Normal0"/>
        <w:rPr>
          <w:rFonts w:ascii="Segoe UI" w:eastAsia="Segoe UI" w:hAnsi="Segoe UI"/>
          <w:sz w:val="20"/>
        </w:rPr>
      </w:pPr>
      <w:r>
        <w:rPr>
          <w:rFonts w:ascii="Segoe UI" w:eastAsia="Segoe UI" w:hAnsi="Segoe UI"/>
          <w:sz w:val="20"/>
        </w:rPr>
        <w:t xml:space="preserve">2. 3. 4. 5. </w:t>
      </w:r>
    </w:p>
    <w:p w14:paraId="3A95BA37" w14:textId="77777777" w:rsidR="00CF230D" w:rsidRDefault="008F6FC5">
      <w:pPr>
        <w:pStyle w:val="Normal0"/>
        <w:rPr>
          <w:rFonts w:ascii="Segoe UI" w:eastAsia="Segoe UI" w:hAnsi="Segoe UI"/>
          <w:sz w:val="20"/>
        </w:rPr>
      </w:pPr>
      <w:r>
        <w:rPr>
          <w:rFonts w:ascii="Segoe UI" w:eastAsia="Segoe UI" w:hAnsi="Segoe UI"/>
          <w:sz w:val="20"/>
        </w:rPr>
        <w:t xml:space="preserve">A suitable living environment A suitable diet </w:t>
      </w:r>
    </w:p>
    <w:p w14:paraId="1D15B031" w14:textId="77777777" w:rsidR="00CF230D" w:rsidRDefault="008F6FC5">
      <w:pPr>
        <w:pStyle w:val="Normal0"/>
        <w:rPr>
          <w:rFonts w:ascii="Segoe UI" w:eastAsia="Segoe UI" w:hAnsi="Segoe UI"/>
          <w:sz w:val="20"/>
        </w:rPr>
      </w:pPr>
      <w:r>
        <w:rPr>
          <w:rFonts w:ascii="Segoe UI" w:eastAsia="Segoe UI" w:hAnsi="Segoe UI"/>
          <w:sz w:val="20"/>
        </w:rPr>
        <w:t xml:space="preserve">To be able to exhibit normal behaviour patterns To be housed with, or apart, from other animals </w:t>
      </w:r>
    </w:p>
    <w:p w14:paraId="641503F7" w14:textId="77777777" w:rsidR="00CF230D" w:rsidRDefault="008F6FC5">
      <w:pPr>
        <w:pStyle w:val="Normal0"/>
        <w:rPr>
          <w:rFonts w:ascii="Segoe UI" w:eastAsia="Segoe UI" w:hAnsi="Segoe UI"/>
          <w:sz w:val="20"/>
        </w:rPr>
      </w:pPr>
      <w:r>
        <w:rPr>
          <w:rFonts w:ascii="Segoe UI" w:eastAsia="Segoe UI" w:hAnsi="Segoe UI"/>
          <w:sz w:val="20"/>
        </w:rPr>
        <w:t>To be protected from pain, suffering, injury and disease.</w:t>
      </w:r>
    </w:p>
    <w:p w14:paraId="15461577" w14:textId="77777777" w:rsidR="00CF230D" w:rsidRDefault="00CF230D">
      <w:pPr>
        <w:pStyle w:val="Normal0"/>
        <w:rPr>
          <w:rFonts w:ascii="Segoe UI" w:eastAsia="Segoe UI" w:hAnsi="Segoe UI"/>
          <w:sz w:val="20"/>
        </w:rPr>
      </w:pPr>
    </w:p>
    <w:p w14:paraId="3CB23DF0"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2 - 3.42% Coverage</w:t>
      </w:r>
    </w:p>
    <w:p w14:paraId="1CFEF383" w14:textId="77777777" w:rsidR="00CF230D" w:rsidRDefault="00CF230D">
      <w:pPr>
        <w:pStyle w:val="Normal0"/>
        <w:rPr>
          <w:rFonts w:ascii="Segoe UI" w:eastAsia="Segoe UI" w:hAnsi="Segoe UI"/>
          <w:color w:val="000000"/>
          <w:sz w:val="20"/>
          <w:shd w:val="clear" w:color="auto" w:fill="D3D3D3"/>
        </w:rPr>
      </w:pPr>
    </w:p>
    <w:p w14:paraId="7BD09B76" w14:textId="77777777" w:rsidR="00CF230D" w:rsidRDefault="008F6FC5">
      <w:pPr>
        <w:pStyle w:val="Normal0"/>
        <w:rPr>
          <w:rFonts w:ascii="Segoe UI" w:eastAsia="Segoe UI" w:hAnsi="Segoe UI"/>
          <w:sz w:val="20"/>
        </w:rPr>
      </w:pPr>
      <w:r>
        <w:rPr>
          <w:rFonts w:ascii="Segoe UI" w:eastAsia="Segoe UI" w:hAnsi="Segoe UI"/>
          <w:sz w:val="20"/>
        </w:rPr>
        <w:t xml:space="preserve">Allowing your dog to foul in a public place and then failing to remove the waste is an offence and could result in you receiving a fixed penalty of £80 and possible prosecution if you fail to pay the fine. </w:t>
      </w:r>
    </w:p>
    <w:p w14:paraId="0CE90AE3" w14:textId="77777777" w:rsidR="00CF230D" w:rsidRDefault="008F6FC5">
      <w:pPr>
        <w:pStyle w:val="Normal0"/>
        <w:rPr>
          <w:rFonts w:ascii="Segoe UI" w:eastAsia="Segoe UI" w:hAnsi="Segoe UI"/>
          <w:sz w:val="20"/>
        </w:rPr>
      </w:pPr>
      <w:r>
        <w:rPr>
          <w:rFonts w:ascii="Segoe UI" w:eastAsia="Segoe UI" w:hAnsi="Segoe UI"/>
          <w:sz w:val="20"/>
        </w:rPr>
        <w:t>Rain water does not wash dog faeces away and it is every owners legal duty to clean up after their dog by picking it up in a bag and disposing of the waste responsibly.</w:t>
      </w:r>
    </w:p>
    <w:p w14:paraId="6353543F" w14:textId="77777777" w:rsidR="00CF230D" w:rsidRDefault="00CF230D">
      <w:pPr>
        <w:pStyle w:val="Normal0"/>
        <w:rPr>
          <w:rFonts w:ascii="Segoe UI" w:eastAsia="Segoe UI" w:hAnsi="Segoe UI"/>
          <w:sz w:val="20"/>
        </w:rPr>
      </w:pPr>
    </w:p>
    <w:p w14:paraId="0ED3CE0E" w14:textId="77777777" w:rsidR="00CF230D" w:rsidRDefault="008F6FC5">
      <w:pPr>
        <w:pStyle w:val="Normal0"/>
        <w:rPr>
          <w:rFonts w:ascii="Segoe UI" w:eastAsia="Segoe UI" w:hAnsi="Segoe UI"/>
          <w:sz w:val="20"/>
          <w:shd w:val="clear" w:color="auto" w:fill="D3D3D3"/>
        </w:rPr>
      </w:pPr>
      <w:r>
        <w:rPr>
          <w:rFonts w:ascii="Segoe UI" w:eastAsia="Segoe UI" w:hAnsi="Segoe UI"/>
          <w:sz w:val="20"/>
          <w:shd w:val="clear" w:color="auto" w:fill="D3D3D3"/>
        </w:rPr>
        <w:t>&lt;Files\\Harrogate borough council&gt; - § 1 reference coded  [6.91% Coverage]</w:t>
      </w:r>
    </w:p>
    <w:p w14:paraId="6E94A867" w14:textId="77777777" w:rsidR="00CF230D" w:rsidRDefault="00CF230D">
      <w:pPr>
        <w:pStyle w:val="Normal0"/>
        <w:rPr>
          <w:rFonts w:ascii="Segoe UI" w:eastAsia="Segoe UI" w:hAnsi="Segoe UI"/>
          <w:sz w:val="20"/>
          <w:shd w:val="clear" w:color="auto" w:fill="D3D3D3"/>
        </w:rPr>
      </w:pPr>
    </w:p>
    <w:p w14:paraId="580D75E5"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1 - 6.91% Coverage</w:t>
      </w:r>
    </w:p>
    <w:p w14:paraId="1770C369" w14:textId="77777777" w:rsidR="00CF230D" w:rsidRDefault="00CF230D">
      <w:pPr>
        <w:pStyle w:val="Normal0"/>
        <w:rPr>
          <w:rFonts w:ascii="Segoe UI" w:eastAsia="Segoe UI" w:hAnsi="Segoe UI"/>
          <w:color w:val="000000"/>
          <w:sz w:val="20"/>
          <w:shd w:val="clear" w:color="auto" w:fill="D3D3D3"/>
        </w:rPr>
      </w:pPr>
    </w:p>
    <w:p w14:paraId="5C05583A" w14:textId="77777777" w:rsidR="00CF230D" w:rsidRDefault="008F6FC5">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Enforcement patrols and signs</w:t>
      </w:r>
      <w:r>
        <w:rPr>
          <w:rFonts w:ascii="Arial" w:eastAsia="Arial" w:hAnsi="Arial"/>
          <w:color w:val="000000"/>
          <w:sz w:val="27"/>
        </w:rPr>
        <w:br/>
        <w:t>Using local knowledge enforcement officers patrol areas to provide a visible deterrent and issue penalty notices to dog walkers who don't pick up. We operate a “no excuse” standard and have issued over 150 penalty notices. We will pursue anyone who doesn't pay the penalty notice through the courts and seek the maximum penalty of £1,000</w:t>
      </w:r>
    </w:p>
    <w:p w14:paraId="5416950B" w14:textId="77777777" w:rsidR="00CF230D" w:rsidRDefault="00CF230D">
      <w:pPr>
        <w:pStyle w:val="Normal0"/>
        <w:rPr>
          <w:rFonts w:ascii="Segoe UI" w:eastAsia="Segoe UI" w:hAnsi="Segoe UI"/>
          <w:color w:val="000000"/>
          <w:sz w:val="20"/>
        </w:rPr>
      </w:pPr>
    </w:p>
    <w:p w14:paraId="01609706" w14:textId="77777777" w:rsidR="00CF230D" w:rsidRDefault="008F6FC5">
      <w:pPr>
        <w:pStyle w:val="Normal0"/>
        <w:rPr>
          <w:rFonts w:ascii="Segoe UI" w:eastAsia="Segoe UI" w:hAnsi="Segoe UI"/>
          <w:sz w:val="20"/>
          <w:shd w:val="clear" w:color="auto" w:fill="D3D3D3"/>
        </w:rPr>
      </w:pPr>
      <w:r>
        <w:rPr>
          <w:rFonts w:ascii="Segoe UI" w:eastAsia="Segoe UI" w:hAnsi="Segoe UI"/>
          <w:sz w:val="20"/>
          <w:shd w:val="clear" w:color="auto" w:fill="D3D3D3"/>
        </w:rPr>
        <w:t>&lt;Files\\Kennel Club Canine Code&gt; - § 3 references coded  [27.36% Coverage]</w:t>
      </w:r>
    </w:p>
    <w:p w14:paraId="718E745A" w14:textId="77777777" w:rsidR="00CF230D" w:rsidRDefault="00CF230D">
      <w:pPr>
        <w:pStyle w:val="Normal0"/>
        <w:rPr>
          <w:rFonts w:ascii="Segoe UI" w:eastAsia="Segoe UI" w:hAnsi="Segoe UI"/>
          <w:sz w:val="20"/>
          <w:shd w:val="clear" w:color="auto" w:fill="D3D3D3"/>
        </w:rPr>
      </w:pPr>
    </w:p>
    <w:p w14:paraId="0112A33A"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1 - 4.04% Coverage</w:t>
      </w:r>
    </w:p>
    <w:p w14:paraId="430C90C2" w14:textId="77777777" w:rsidR="00CF230D" w:rsidRDefault="00CF230D">
      <w:pPr>
        <w:pStyle w:val="Normal0"/>
        <w:rPr>
          <w:rFonts w:ascii="Segoe UI" w:eastAsia="Segoe UI" w:hAnsi="Segoe UI"/>
          <w:color w:val="000000"/>
          <w:sz w:val="20"/>
          <w:shd w:val="clear" w:color="auto" w:fill="D3D3D3"/>
        </w:rPr>
      </w:pPr>
    </w:p>
    <w:p w14:paraId="541A2E28" w14:textId="77777777" w:rsidR="00CF230D" w:rsidRDefault="008F6F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t>If you do not clean up after your dog, you could also be fined up to £1,000. Alternatively, an authorised officer may give you a fixed penalty notice, which could be up to £100.</w:t>
      </w:r>
    </w:p>
    <w:p w14:paraId="0B698502" w14:textId="77777777" w:rsidR="00CF230D" w:rsidRDefault="008F6F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lastRenderedPageBreak/>
        <w:t>You, or whoever is responsible for your dog at the time, are in charge of clearing up any dog mess. If your dog gets caught fouling, saying that you did not see it happening is not a reasonable excuse for failing to clean up after your dog in the eyes of the law.</w:t>
      </w:r>
    </w:p>
    <w:p w14:paraId="6A205459" w14:textId="77777777" w:rsidR="00CF230D" w:rsidRDefault="00CF230D">
      <w:pPr>
        <w:pStyle w:val="Normal0"/>
        <w:rPr>
          <w:rFonts w:ascii="Segoe UI" w:eastAsia="Segoe UI" w:hAnsi="Segoe UI"/>
          <w:color w:val="3C3D41"/>
          <w:sz w:val="20"/>
        </w:rPr>
      </w:pPr>
    </w:p>
    <w:p w14:paraId="7550C421"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2 - 12.79% Coverage</w:t>
      </w:r>
    </w:p>
    <w:p w14:paraId="3681121C" w14:textId="77777777" w:rsidR="00CF230D" w:rsidRDefault="00CF230D">
      <w:pPr>
        <w:pStyle w:val="Normal0"/>
        <w:rPr>
          <w:rFonts w:ascii="Segoe UI" w:eastAsia="Segoe UI" w:hAnsi="Segoe UI"/>
          <w:color w:val="000000"/>
          <w:sz w:val="20"/>
          <w:shd w:val="clear" w:color="auto" w:fill="D3D3D3"/>
        </w:rPr>
      </w:pPr>
    </w:p>
    <w:p w14:paraId="10A09A36" w14:textId="77777777" w:rsidR="00CF230D" w:rsidRDefault="008F6FC5">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rebuchet MS" w:eastAsia="Trebuchet MS" w:hAnsi="Trebuchet MS"/>
          <w:color w:val="006954"/>
        </w:rPr>
      </w:pPr>
      <w:r>
        <w:rPr>
          <w:rFonts w:ascii="Trebuchet MS" w:eastAsia="Trebuchet MS" w:hAnsi="Trebuchet MS"/>
          <w:color w:val="006954"/>
        </w:rPr>
        <w:t>Know where you are allowed to walk your dog</w:t>
      </w:r>
    </w:p>
    <w:p w14:paraId="7C48BB84"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As a good dog owner, it is important to know where you may or may not walk your dog.</w:t>
      </w:r>
    </w:p>
    <w:p w14:paraId="0D4EB61C"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In October 2014, public space protection orders (PSPOs) were introduced under the Anti-social Behaviour, Crime and Policing Act 2014, replacing dog control orders.</w:t>
      </w:r>
    </w:p>
    <w:p w14:paraId="1FAD0D17"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Councils now have the power to introduce restrictions or requirements to tackle or prevent any other activity that is considered to have a detrimental effect on the quality of life of those in the locality, or is likely to have such an effect.</w:t>
      </w:r>
    </w:p>
    <w:p w14:paraId="4CDBF8AE"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Examples of PSPOs could include:</w:t>
      </w:r>
    </w:p>
    <w:p w14:paraId="2DE0166F" w14:textId="77777777" w:rsidR="00CF230D" w:rsidRDefault="008F6FC5">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color w:val="3C3D41"/>
          <w:sz w:val="27"/>
        </w:rPr>
        <w:t>excluding dogs from designated areas (e.g. a children’s play area in a park)</w:t>
      </w:r>
    </w:p>
    <w:p w14:paraId="08C97765" w14:textId="77777777" w:rsidR="00CF230D" w:rsidRDefault="008F6FC5">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t>requiring dog faeces to be picked up by owners</w:t>
      </w:r>
    </w:p>
    <w:p w14:paraId="33F613B7" w14:textId="77777777" w:rsidR="00CF230D" w:rsidRDefault="008F6FC5">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t>requiring dogs to be kept on leads</w:t>
      </w:r>
    </w:p>
    <w:p w14:paraId="025F2BE6" w14:textId="77777777" w:rsidR="00CF230D" w:rsidRDefault="008F6FC5">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t>restricting the number of dogs that can be walked by one person at any one time</w:t>
      </w:r>
    </w:p>
    <w:p w14:paraId="1823D6EC"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However they could potentially be much broader in their scope than dog control orders were. Unlike dog control orders, there is no requirement to publish plans to introduce PSPOs in local newspapers; instead the local authority must consult with the chief officer of police, the local policing body, landowners and whatever community representatives it thinks appropriate.</w:t>
      </w:r>
    </w:p>
    <w:p w14:paraId="31F8D056"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rPr>
          <w:rFonts w:ascii="Segoe UI" w:eastAsia="Segoe UI" w:hAnsi="Segoe UI"/>
          <w:color w:val="3C3D41"/>
          <w:sz w:val="27"/>
        </w:rPr>
      </w:pPr>
      <w:r>
        <w:rPr>
          <w:rFonts w:ascii="Segoe UI" w:eastAsia="Segoe UI" w:hAnsi="Segoe UI"/>
          <w:color w:val="3C3D41"/>
          <w:sz w:val="27"/>
        </w:rPr>
        <w:t>Under the guidance for enforcement, local authorities are recommended to consult with our </w:t>
      </w:r>
      <w:hyperlink r:id="rId5" w:history="1">
        <w:r>
          <w:rPr>
            <w:rFonts w:ascii="Segoe UI" w:eastAsia="Segoe UI" w:hAnsi="Segoe UI"/>
            <w:color w:val="006954"/>
            <w:sz w:val="27"/>
            <w:u w:val="single"/>
          </w:rPr>
          <w:t>access for owners and dogs campaign</w:t>
        </w:r>
      </w:hyperlink>
      <w:r>
        <w:rPr>
          <w:rFonts w:ascii="Segoe UI" w:eastAsia="Segoe UI" w:hAnsi="Segoe UI"/>
          <w:color w:val="3C3D41"/>
          <w:sz w:val="27"/>
        </w:rPr>
        <w:t>. If you want to keep up to date on these issues, please let us know by </w:t>
      </w:r>
      <w:hyperlink r:id="rId6" w:history="1">
        <w:r>
          <w:rPr>
            <w:rFonts w:ascii="Segoe UI" w:eastAsia="Segoe UI" w:hAnsi="Segoe UI"/>
            <w:color w:val="006954"/>
            <w:sz w:val="27"/>
            <w:u w:val="single"/>
          </w:rPr>
          <w:t>emailing us</w:t>
        </w:r>
      </w:hyperlink>
      <w:r>
        <w:rPr>
          <w:rFonts w:ascii="Segoe UI" w:eastAsia="Segoe UI" w:hAnsi="Segoe UI"/>
          <w:color w:val="3C3D41"/>
          <w:sz w:val="27"/>
        </w:rPr>
        <w:t>.</w:t>
      </w:r>
    </w:p>
    <w:p w14:paraId="315D515A" w14:textId="77777777" w:rsidR="00CF230D" w:rsidRDefault="00CF230D">
      <w:pPr>
        <w:pStyle w:val="Normal0"/>
        <w:rPr>
          <w:rFonts w:ascii="Segoe UI" w:eastAsia="Segoe UI" w:hAnsi="Segoe UI"/>
          <w:color w:val="3C3D41"/>
          <w:sz w:val="20"/>
        </w:rPr>
      </w:pPr>
    </w:p>
    <w:p w14:paraId="6406C8ED"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3 - 10.53% Coverage</w:t>
      </w:r>
    </w:p>
    <w:p w14:paraId="73572721" w14:textId="77777777" w:rsidR="00CF230D" w:rsidRDefault="00CF230D">
      <w:pPr>
        <w:pStyle w:val="Normal0"/>
        <w:rPr>
          <w:rFonts w:ascii="Segoe UI" w:eastAsia="Segoe UI" w:hAnsi="Segoe UI"/>
          <w:color w:val="000000"/>
          <w:sz w:val="20"/>
          <w:shd w:val="clear" w:color="auto" w:fill="D3D3D3"/>
        </w:rPr>
      </w:pPr>
    </w:p>
    <w:p w14:paraId="71850091"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If your dog runs away or gets lost, the best chance of getting them back is if they are able to be identified.</w:t>
      </w:r>
    </w:p>
    <w:p w14:paraId="1673A3F4"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lastRenderedPageBreak/>
        <w:t>Recent changes under the Animal Welfare Act (2006) means that from 6 April 2016, all dogs in England will be required to have a microchip with their details recorded on an authorised database.</w:t>
      </w:r>
    </w:p>
    <w:p w14:paraId="6D65830E"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As part of the regulations you will need to:</w:t>
      </w:r>
    </w:p>
    <w:p w14:paraId="6A61B1DC" w14:textId="77777777" w:rsidR="00CF230D" w:rsidRDefault="008F6FC5">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color w:val="3C3D41"/>
          <w:sz w:val="27"/>
        </w:rPr>
        <w:t>Have your dog microchipped and registered on one of the authorised databases available such as </w:t>
      </w:r>
      <w:hyperlink r:id="rId7" w:history="1">
        <w:r>
          <w:rPr>
            <w:rFonts w:ascii="Segoe UI" w:eastAsia="Segoe UI" w:hAnsi="Segoe UI"/>
            <w:color w:val="006954"/>
            <w:sz w:val="27"/>
            <w:u w:val="single"/>
          </w:rPr>
          <w:t>Petlog</w:t>
        </w:r>
      </w:hyperlink>
    </w:p>
    <w:p w14:paraId="40F135D7" w14:textId="77777777" w:rsidR="00CF230D" w:rsidRDefault="008F6FC5">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t>Keep your contact details up to date on the microchip databases</w:t>
      </w:r>
    </w:p>
    <w:p w14:paraId="00AB48AF"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rPr>
          <w:rFonts w:ascii="Segoe UI" w:eastAsia="Segoe UI" w:hAnsi="Segoe UI"/>
          <w:color w:val="3C3D41"/>
          <w:sz w:val="27"/>
        </w:rPr>
      </w:pPr>
      <w:hyperlink r:id="rId8" w:history="1">
        <w:r>
          <w:rPr>
            <w:rFonts w:ascii="Segoe UI" w:eastAsia="Segoe UI" w:hAnsi="Segoe UI"/>
            <w:color w:val="006954"/>
            <w:sz w:val="27"/>
            <w:u w:val="single"/>
          </w:rPr>
          <w:t>Read more about compulsory microchipping</w:t>
        </w:r>
      </w:hyperlink>
      <w:r>
        <w:rPr>
          <w:rFonts w:ascii="Segoe UI" w:eastAsia="Segoe UI" w:hAnsi="Segoe UI"/>
          <w:color w:val="3C3D41"/>
          <w:sz w:val="27"/>
        </w:rPr>
        <w:t>.</w:t>
      </w:r>
    </w:p>
    <w:p w14:paraId="4610114E"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After April 2016, dog owners in England that come to the attention of the police or local authorities will be given a short period to comply. If you fail to chip your dog after this, then you could face a fine of up to £500.</w:t>
      </w:r>
    </w:p>
    <w:p w14:paraId="7174ABDC"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If you sell or gift a dog to another person/organisation, the details on the microchip will need to be changed to reflect those of the new owner by either yourself or the new owner. However, If you do not ensure that this is done, you could be liable for the dog’s actions if the owner/contact details are outdated and your details are listed as the dog’s keeper.</w:t>
      </w:r>
    </w:p>
    <w:p w14:paraId="23F20A04" w14:textId="77777777" w:rsidR="00CF230D" w:rsidRDefault="00CF230D">
      <w:pPr>
        <w:pStyle w:val="Normal0"/>
        <w:rPr>
          <w:rFonts w:ascii="Segoe UI" w:eastAsia="Segoe UI" w:hAnsi="Segoe UI"/>
          <w:color w:val="3C3D41"/>
          <w:sz w:val="20"/>
        </w:rPr>
      </w:pPr>
    </w:p>
    <w:p w14:paraId="1776EEEF" w14:textId="77777777" w:rsidR="00CF230D" w:rsidRDefault="008F6FC5">
      <w:pPr>
        <w:pStyle w:val="Normal0"/>
        <w:rPr>
          <w:rFonts w:ascii="Segoe UI" w:eastAsia="Segoe UI" w:hAnsi="Segoe UI"/>
          <w:sz w:val="20"/>
          <w:shd w:val="clear" w:color="auto" w:fill="D3D3D3"/>
        </w:rPr>
      </w:pPr>
      <w:r>
        <w:rPr>
          <w:rFonts w:ascii="Segoe UI" w:eastAsia="Segoe UI" w:hAnsi="Segoe UI"/>
          <w:sz w:val="20"/>
          <w:shd w:val="clear" w:color="auto" w:fill="D3D3D3"/>
        </w:rPr>
        <w:t>&lt;Files\\Maidenhead&gt; - § 1 reference coded  [4.96% Coverage]</w:t>
      </w:r>
    </w:p>
    <w:p w14:paraId="48B8F222" w14:textId="77777777" w:rsidR="00CF230D" w:rsidRDefault="00CF230D">
      <w:pPr>
        <w:pStyle w:val="Normal0"/>
        <w:rPr>
          <w:rFonts w:ascii="Segoe UI" w:eastAsia="Segoe UI" w:hAnsi="Segoe UI"/>
          <w:sz w:val="20"/>
          <w:shd w:val="clear" w:color="auto" w:fill="D3D3D3"/>
        </w:rPr>
      </w:pPr>
    </w:p>
    <w:p w14:paraId="7A2DDBBD"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1 - 4.96% Coverage</w:t>
      </w:r>
    </w:p>
    <w:p w14:paraId="4C53D640" w14:textId="77777777" w:rsidR="00CF230D" w:rsidRDefault="00CF230D">
      <w:pPr>
        <w:pStyle w:val="Normal0"/>
        <w:rPr>
          <w:rFonts w:ascii="Segoe UI" w:eastAsia="Segoe UI" w:hAnsi="Segoe UI"/>
          <w:color w:val="000000"/>
          <w:sz w:val="20"/>
          <w:shd w:val="clear" w:color="auto" w:fill="D3D3D3"/>
        </w:rPr>
      </w:pPr>
    </w:p>
    <w:p w14:paraId="474F2101" w14:textId="77777777" w:rsidR="00CF230D" w:rsidRDefault="008F6FC5">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Landowners have the right to destroy a dog that is attacking or worrying their livestock, so please do everything you can to keep your dog safe and away from livestock when out walking. In addition if dog owners are convicted of allowing their dog to attack livestock they can be fined up to £1,000.</w:t>
      </w:r>
    </w:p>
    <w:p w14:paraId="41B1EF57" w14:textId="77777777" w:rsidR="00CF230D" w:rsidRDefault="00CF230D">
      <w:pPr>
        <w:pStyle w:val="Normal0"/>
        <w:rPr>
          <w:rFonts w:ascii="Segoe UI" w:eastAsia="Segoe UI" w:hAnsi="Segoe UI"/>
          <w:color w:val="333333"/>
          <w:sz w:val="20"/>
        </w:rPr>
      </w:pPr>
    </w:p>
    <w:p w14:paraId="6237BD7C" w14:textId="77777777" w:rsidR="00CF230D" w:rsidRDefault="008F6FC5">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3 references coded  [22.66% Coverage]</w:t>
      </w:r>
    </w:p>
    <w:p w14:paraId="0F6D38EF" w14:textId="77777777" w:rsidR="00CF230D" w:rsidRDefault="00CF230D">
      <w:pPr>
        <w:pStyle w:val="Normal0"/>
        <w:rPr>
          <w:rFonts w:ascii="Segoe UI" w:eastAsia="Segoe UI" w:hAnsi="Segoe UI"/>
          <w:sz w:val="20"/>
          <w:shd w:val="clear" w:color="auto" w:fill="D3D3D3"/>
        </w:rPr>
      </w:pPr>
    </w:p>
    <w:p w14:paraId="6C2DD81A"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1 - 1.85% Coverage</w:t>
      </w:r>
    </w:p>
    <w:p w14:paraId="35C84EE3" w14:textId="77777777" w:rsidR="00CF230D" w:rsidRDefault="00CF230D">
      <w:pPr>
        <w:pStyle w:val="Normal0"/>
        <w:rPr>
          <w:rFonts w:ascii="Segoe UI" w:eastAsia="Segoe UI" w:hAnsi="Segoe UI"/>
          <w:color w:val="000000"/>
          <w:sz w:val="20"/>
          <w:shd w:val="clear" w:color="auto" w:fill="D3D3D3"/>
        </w:rPr>
      </w:pPr>
    </w:p>
    <w:p w14:paraId="6087349A"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If you do not dispose of this waste in the correct way and are caught in the act, you could receive a fixed penalty notice of £100. If you are prosecuted or do not pay the initial fine, you face paying £1,000, in line with the </w:t>
      </w:r>
      <w:hyperlink r:id="rId9" w:history="1">
        <w:r>
          <w:rPr>
            <w:rFonts w:ascii="Arial" w:eastAsia="Arial" w:hAnsi="Arial"/>
            <w:color w:val="6E3357"/>
            <w:u w:val="single"/>
          </w:rPr>
          <w:t>Public Spaces Protection Order</w:t>
        </w:r>
      </w:hyperlink>
      <w:r>
        <w:rPr>
          <w:rFonts w:ascii="Arial" w:eastAsia="Arial" w:hAnsi="Arial"/>
          <w:color w:val="1D1D1B"/>
        </w:rPr>
        <w:t>.</w:t>
      </w:r>
    </w:p>
    <w:p w14:paraId="3DF9E57E" w14:textId="77777777" w:rsidR="00CF230D" w:rsidRDefault="00CF230D">
      <w:pPr>
        <w:pStyle w:val="Normal0"/>
        <w:rPr>
          <w:rFonts w:ascii="Segoe UI" w:eastAsia="Segoe UI" w:hAnsi="Segoe UI"/>
          <w:color w:val="1D1D1B"/>
          <w:sz w:val="20"/>
        </w:rPr>
      </w:pPr>
    </w:p>
    <w:p w14:paraId="36E5DBAE"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2 - 8.79% Coverage</w:t>
      </w:r>
    </w:p>
    <w:p w14:paraId="2B2971F0" w14:textId="77777777" w:rsidR="00CF230D" w:rsidRDefault="00CF230D">
      <w:pPr>
        <w:pStyle w:val="Normal0"/>
        <w:rPr>
          <w:rFonts w:ascii="Segoe UI" w:eastAsia="Segoe UI" w:hAnsi="Segoe UI"/>
          <w:color w:val="000000"/>
          <w:sz w:val="20"/>
          <w:shd w:val="clear" w:color="auto" w:fill="D3D3D3"/>
        </w:rPr>
      </w:pPr>
    </w:p>
    <w:p w14:paraId="7004C1DA" w14:textId="77777777" w:rsidR="00CF230D" w:rsidRDefault="008F6FC5">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Microchipping</w:t>
      </w:r>
    </w:p>
    <w:p w14:paraId="018DB4D8"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 xml:space="preserve">Under the Microchipping of Dogs Regulations 2015, all dog that are eight weeks old or older and not a certified working dog will need to be chipped and registered on one of the authorised UK databases. If the microchip is registered on a foreign </w:t>
      </w:r>
      <w:r>
        <w:rPr>
          <w:rFonts w:ascii="Arial" w:eastAsia="Arial" w:hAnsi="Arial"/>
          <w:color w:val="1D1D1B"/>
        </w:rPr>
        <w:lastRenderedPageBreak/>
        <w:t>database, the microchip details must be re-registered on an authorised UK database when the animal enters the UK.</w:t>
      </w:r>
    </w:p>
    <w:p w14:paraId="345F84A2"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Owners have to get their dogs microchipped and registered by law or face fines of £500.</w:t>
      </w:r>
    </w:p>
    <w:p w14:paraId="4F6FFD3D"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There are three main reasons why associations such as the British Veterinary Association have been campaigning for the compulsory microchipping of dogs:</w:t>
      </w:r>
    </w:p>
    <w:p w14:paraId="1652EFF5" w14:textId="77777777" w:rsidR="00CF230D" w:rsidRDefault="008F6FC5">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to help reunite strays with their owners</w:t>
      </w:r>
    </w:p>
    <w:p w14:paraId="06CC3D42" w14:textId="77777777" w:rsidR="00CF230D" w:rsidRDefault="008F6FC5">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to help tackle puppy farming</w:t>
      </w:r>
    </w:p>
    <w:p w14:paraId="6456C9BE" w14:textId="77777777" w:rsidR="00CF230D" w:rsidRDefault="008F6FC5">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to encourage responsible ownership.</w:t>
      </w:r>
    </w:p>
    <w:p w14:paraId="708663C6"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The council's Dog Control Officer will enforce the law and will serve a notice on the keeper of the dog, if a dog is not microchipped, registered on an authorised UK database, or whose details are not kept up to date. The notice allows the keeper 21 days to comply with this notice. Failure to comply may result in the Dog Control Officer taking possession of a dog to check if it is chipped or to arrange for the microchip to be implanted. The costs of this will be charged to the keeper of the dog.</w:t>
      </w:r>
    </w:p>
    <w:p w14:paraId="6EAE9664" w14:textId="77777777" w:rsidR="00CF230D" w:rsidRDefault="00CF230D">
      <w:pPr>
        <w:pStyle w:val="Normal0"/>
        <w:rPr>
          <w:rFonts w:ascii="Segoe UI" w:eastAsia="Segoe UI" w:hAnsi="Segoe UI"/>
          <w:color w:val="1D1D1B"/>
          <w:sz w:val="20"/>
        </w:rPr>
      </w:pPr>
    </w:p>
    <w:p w14:paraId="3ACC7716"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3 - 12.02% Coverage</w:t>
      </w:r>
    </w:p>
    <w:p w14:paraId="51014B1A" w14:textId="77777777" w:rsidR="00CF230D" w:rsidRDefault="00CF230D">
      <w:pPr>
        <w:pStyle w:val="Normal0"/>
        <w:rPr>
          <w:rFonts w:ascii="Segoe UI" w:eastAsia="Segoe UI" w:hAnsi="Segoe UI"/>
          <w:color w:val="000000"/>
          <w:sz w:val="20"/>
          <w:shd w:val="clear" w:color="auto" w:fill="D3D3D3"/>
        </w:rPr>
      </w:pPr>
    </w:p>
    <w:p w14:paraId="39AB028E" w14:textId="77777777" w:rsidR="00CF230D" w:rsidRDefault="008F6FC5">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Dog control</w:t>
      </w:r>
    </w:p>
    <w:p w14:paraId="708DE0D1"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All dog owners should be aware of the laws relating to dog ownership. There are many different laws relating to dogs covering everything from owning an illegal breed, keeping dogs under proper control and fouling.</w:t>
      </w:r>
    </w:p>
    <w:p w14:paraId="0DF6ACF6"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Mansfield has three dog control orders in effect which are enforced jointly by the Dog Control Officer, Community Safety Officers and Town Centre Wardens.</w:t>
      </w:r>
    </w:p>
    <w:p w14:paraId="4B5616BC"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The orders apply to all public areas within the district (unless otherwise stated) and cover the following offences:</w:t>
      </w:r>
    </w:p>
    <w:p w14:paraId="40B2FB12" w14:textId="77777777" w:rsidR="00CF230D" w:rsidRDefault="008F6FC5">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Dog fouling - Failing to remove dog faeces is an offence. See our </w:t>
      </w:r>
      <w:hyperlink r:id="rId10" w:history="1">
        <w:r>
          <w:rPr>
            <w:rFonts w:ascii="Arial" w:eastAsia="Arial" w:hAnsi="Arial"/>
            <w:color w:val="6E3357"/>
            <w:u w:val="single"/>
          </w:rPr>
          <w:t>Dog fouling page</w:t>
        </w:r>
      </w:hyperlink>
      <w:r>
        <w:rPr>
          <w:rFonts w:ascii="Arial" w:eastAsia="Arial" w:hAnsi="Arial"/>
          <w:color w:val="1D1D1B"/>
        </w:rPr>
        <w:t> for details.</w:t>
      </w:r>
    </w:p>
    <w:p w14:paraId="2D56B409" w14:textId="77777777" w:rsidR="00CF230D" w:rsidRDefault="008F6FC5">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Permitting a dog to enter land from which dogs are excluded - Dogs are not allowed in children's play areas and sports facilities which are enclosed by a boundary fence or similar.</w:t>
      </w:r>
    </w:p>
    <w:p w14:paraId="72459695" w14:textId="77777777" w:rsidR="00CF230D" w:rsidRDefault="008F6FC5">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Not putting and keeping a dog on a lead when directed to do so by an authorised officer - If you are instructed to put your dog on its lead by the Dog Control Officer, a Community Safety Officer or a Town Centre Warden, then you are legally required to do so.</w:t>
      </w:r>
    </w:p>
    <w:p w14:paraId="72AEBFBF"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Failure to comply with any of the Dog Control Orders can lead to a fixed penalty notice of £100 or fine of up to £1,000 plus costs.</w:t>
      </w:r>
    </w:p>
    <w:p w14:paraId="34FEF8B3" w14:textId="77777777" w:rsidR="00CF230D" w:rsidRDefault="008F6FC5">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Public Space Protection Order</w:t>
      </w:r>
    </w:p>
    <w:p w14:paraId="3497BDAD"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Under the Public Space Protection Order - Mansfield District Council 2016, it is an offence if:</w:t>
      </w:r>
    </w:p>
    <w:p w14:paraId="3C5456BC" w14:textId="77777777" w:rsidR="00CF230D" w:rsidRDefault="008F6FC5">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an authorised council officer gives direction to the person in charge of a dog to put a dog on a lead and they fail to comply</w:t>
      </w:r>
    </w:p>
    <w:p w14:paraId="0A904FAE" w14:textId="77777777" w:rsidR="00CF230D" w:rsidRDefault="008F6FC5">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a dog defecates and the person in charge of the dog fails to remove the faeces</w:t>
      </w:r>
    </w:p>
    <w:p w14:paraId="5D4D7078" w14:textId="77777777" w:rsidR="00CF230D" w:rsidRDefault="008F6FC5">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lastRenderedPageBreak/>
        <w:t>If you commit an offence you may receive a fixed penalty notice which is subject to a fine of £100. More details can be found on our </w:t>
      </w:r>
      <w:hyperlink r:id="rId11" w:history="1">
        <w:r>
          <w:rPr>
            <w:rFonts w:ascii="Arial" w:eastAsia="Arial" w:hAnsi="Arial"/>
            <w:color w:val="6E3357"/>
            <w:u w:val="single"/>
          </w:rPr>
          <w:t>Public Space Protection Order page</w:t>
        </w:r>
      </w:hyperlink>
      <w:r>
        <w:rPr>
          <w:rFonts w:ascii="Arial" w:eastAsia="Arial" w:hAnsi="Arial"/>
          <w:color w:val="1D1D1B"/>
        </w:rPr>
        <w:t>.</w:t>
      </w:r>
    </w:p>
    <w:p w14:paraId="7EE09683" w14:textId="77777777" w:rsidR="00CF230D" w:rsidRDefault="00CF230D">
      <w:pPr>
        <w:pStyle w:val="Normal0"/>
        <w:rPr>
          <w:rFonts w:ascii="Segoe UI" w:eastAsia="Segoe UI" w:hAnsi="Segoe UI"/>
          <w:color w:val="1D1D1B"/>
          <w:sz w:val="20"/>
        </w:rPr>
      </w:pPr>
    </w:p>
    <w:p w14:paraId="08FB2783" w14:textId="77777777" w:rsidR="00CF230D" w:rsidRDefault="008F6FC5">
      <w:pPr>
        <w:pStyle w:val="Normal0"/>
        <w:rPr>
          <w:rFonts w:ascii="Segoe UI" w:eastAsia="Segoe UI" w:hAnsi="Segoe UI"/>
          <w:sz w:val="20"/>
          <w:shd w:val="clear" w:color="auto" w:fill="D3D3D3"/>
        </w:rPr>
      </w:pPr>
      <w:r>
        <w:rPr>
          <w:rFonts w:ascii="Segoe UI" w:eastAsia="Segoe UI" w:hAnsi="Segoe UI"/>
          <w:sz w:val="20"/>
          <w:shd w:val="clear" w:color="auto" w:fill="D3D3D3"/>
        </w:rPr>
        <w:t>&lt;Files\\NIDirect government services RDO&gt; - § 1 reference coded  [2.82% Coverage]</w:t>
      </w:r>
    </w:p>
    <w:p w14:paraId="26279340" w14:textId="77777777" w:rsidR="00CF230D" w:rsidRDefault="00CF230D">
      <w:pPr>
        <w:pStyle w:val="Normal0"/>
        <w:rPr>
          <w:rFonts w:ascii="Segoe UI" w:eastAsia="Segoe UI" w:hAnsi="Segoe UI"/>
          <w:sz w:val="20"/>
          <w:shd w:val="clear" w:color="auto" w:fill="D3D3D3"/>
        </w:rPr>
      </w:pPr>
    </w:p>
    <w:p w14:paraId="5748BCBD"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1 - 2.82% Coverage</w:t>
      </w:r>
    </w:p>
    <w:p w14:paraId="1C7D8B3C" w14:textId="77777777" w:rsidR="00CF230D" w:rsidRDefault="00CF230D">
      <w:pPr>
        <w:pStyle w:val="Normal0"/>
        <w:rPr>
          <w:rFonts w:ascii="Segoe UI" w:eastAsia="Segoe UI" w:hAnsi="Segoe UI"/>
          <w:color w:val="000000"/>
          <w:sz w:val="20"/>
          <w:shd w:val="clear" w:color="auto" w:fill="D3D3D3"/>
        </w:rPr>
      </w:pPr>
    </w:p>
    <w:p w14:paraId="175337D8" w14:textId="77777777" w:rsidR="00CF230D" w:rsidRDefault="008F6F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If you own a dog, you are responsible for how it behaves at home and in public. By law, you must look after it properly. If you don't, you could be fined and banned from owning animals.</w:t>
      </w:r>
    </w:p>
    <w:p w14:paraId="6E921209" w14:textId="77777777" w:rsidR="00CF230D" w:rsidRDefault="00CF230D">
      <w:pPr>
        <w:pStyle w:val="Normal0"/>
        <w:rPr>
          <w:rFonts w:ascii="Segoe UI" w:eastAsia="Segoe UI" w:hAnsi="Segoe UI"/>
          <w:color w:val="1C1C1C"/>
          <w:sz w:val="20"/>
        </w:rPr>
      </w:pPr>
    </w:p>
    <w:p w14:paraId="74CAE8CA" w14:textId="77777777" w:rsidR="00CF230D" w:rsidRDefault="008F6FC5">
      <w:pPr>
        <w:pStyle w:val="Normal0"/>
        <w:rPr>
          <w:rFonts w:ascii="Segoe UI" w:eastAsia="Segoe UI" w:hAnsi="Segoe UI"/>
          <w:sz w:val="20"/>
          <w:shd w:val="clear" w:color="auto" w:fill="D3D3D3"/>
        </w:rPr>
      </w:pPr>
      <w:r>
        <w:rPr>
          <w:rFonts w:ascii="Segoe UI" w:eastAsia="Segoe UI" w:hAnsi="Segoe UI"/>
          <w:sz w:val="20"/>
          <w:shd w:val="clear" w:color="auto" w:fill="D3D3D3"/>
        </w:rPr>
        <w:t>&lt;Files\\North Norfolk district council&gt; - § 2 references coded  [15.62% Coverage]</w:t>
      </w:r>
    </w:p>
    <w:p w14:paraId="27518199" w14:textId="77777777" w:rsidR="00CF230D" w:rsidRDefault="00CF230D">
      <w:pPr>
        <w:pStyle w:val="Normal0"/>
        <w:rPr>
          <w:rFonts w:ascii="Segoe UI" w:eastAsia="Segoe UI" w:hAnsi="Segoe UI"/>
          <w:sz w:val="20"/>
          <w:shd w:val="clear" w:color="auto" w:fill="D3D3D3"/>
        </w:rPr>
      </w:pPr>
    </w:p>
    <w:p w14:paraId="7CE599ED"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1 - 11.57% Coverage</w:t>
      </w:r>
    </w:p>
    <w:p w14:paraId="0F4F2704" w14:textId="77777777" w:rsidR="00CF230D" w:rsidRDefault="00CF230D">
      <w:pPr>
        <w:pStyle w:val="Normal0"/>
        <w:rPr>
          <w:rFonts w:ascii="Segoe UI" w:eastAsia="Segoe UI" w:hAnsi="Segoe UI"/>
          <w:color w:val="000000"/>
          <w:sz w:val="20"/>
          <w:shd w:val="clear" w:color="auto" w:fill="D3D3D3"/>
        </w:rPr>
      </w:pPr>
    </w:p>
    <w:p w14:paraId="6A987920" w14:textId="77777777" w:rsidR="00CF230D" w:rsidRDefault="008F6F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Measures In January 2008, under the Clean Neighbourhoods and Environment Act 2005, NNDC introduced a Dog Control Order (The Fouling of Land by Dogs Order 2008). This Order designates all land open to the air (which includes land that is covered but open to the air on at least one side) and to which the public are entitled or permitted to have access with or without payment, as a poop scoop area. If land is designated under this Act and you don’t clean up after your dog, you may be asked to pay a fixed penal</w:t>
      </w:r>
      <w:r>
        <w:t xml:space="preserve">ty of £80 and taken to Court for the offence if the fine is not paid. </w:t>
      </w:r>
    </w:p>
    <w:p w14:paraId="766BB510" w14:textId="77777777" w:rsidR="00CF230D" w:rsidRDefault="00CF230D">
      <w:pPr>
        <w:pStyle w:val="Normal0"/>
        <w:rPr>
          <w:rFonts w:ascii="Segoe UI" w:eastAsia="Segoe UI" w:hAnsi="Segoe UI"/>
          <w:sz w:val="20"/>
        </w:rPr>
      </w:pPr>
    </w:p>
    <w:p w14:paraId="1D0E0AFE"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2 - 4.05% Coverage</w:t>
      </w:r>
    </w:p>
    <w:p w14:paraId="3EC88691" w14:textId="77777777" w:rsidR="00CF230D" w:rsidRDefault="00CF230D">
      <w:pPr>
        <w:pStyle w:val="Normal0"/>
        <w:rPr>
          <w:rFonts w:ascii="Segoe UI" w:eastAsia="Segoe UI" w:hAnsi="Segoe UI"/>
          <w:color w:val="000000"/>
          <w:sz w:val="20"/>
          <w:shd w:val="clear" w:color="auto" w:fill="D3D3D3"/>
        </w:rPr>
      </w:pPr>
    </w:p>
    <w:p w14:paraId="2DDF4FC7" w14:textId="77777777" w:rsidR="00CF230D" w:rsidRDefault="008F6F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 You must never allow your dog to be dangerously out of control – he must not injure anyone or frighten anyone into thinking that they might be injured. It is an offence to let your dog behave in this way</w:t>
      </w:r>
    </w:p>
    <w:p w14:paraId="6B045CBB" w14:textId="77777777" w:rsidR="00CF230D" w:rsidRDefault="00CF230D">
      <w:pPr>
        <w:pStyle w:val="Normal0"/>
        <w:rPr>
          <w:rFonts w:ascii="Segoe UI" w:eastAsia="Segoe UI" w:hAnsi="Segoe UI"/>
          <w:sz w:val="20"/>
        </w:rPr>
      </w:pPr>
    </w:p>
    <w:p w14:paraId="2166712A" w14:textId="77777777" w:rsidR="00CF230D" w:rsidRDefault="008F6FC5">
      <w:pPr>
        <w:pStyle w:val="Normal0"/>
        <w:rPr>
          <w:rFonts w:ascii="Segoe UI" w:eastAsia="Segoe UI" w:hAnsi="Segoe UI"/>
          <w:sz w:val="20"/>
          <w:shd w:val="clear" w:color="auto" w:fill="D3D3D3"/>
        </w:rPr>
      </w:pPr>
      <w:r>
        <w:rPr>
          <w:rFonts w:ascii="Segoe UI" w:eastAsia="Segoe UI" w:hAnsi="Segoe UI"/>
          <w:sz w:val="20"/>
          <w:shd w:val="clear" w:color="auto" w:fill="D3D3D3"/>
        </w:rPr>
        <w:t>&lt;Files\\Pendle borough council&gt; - § 2 references coded  [5.92% Coverage]</w:t>
      </w:r>
    </w:p>
    <w:p w14:paraId="72101C37" w14:textId="77777777" w:rsidR="00CF230D" w:rsidRDefault="00CF230D">
      <w:pPr>
        <w:pStyle w:val="Normal0"/>
        <w:rPr>
          <w:rFonts w:ascii="Segoe UI" w:eastAsia="Segoe UI" w:hAnsi="Segoe UI"/>
          <w:sz w:val="20"/>
          <w:shd w:val="clear" w:color="auto" w:fill="D3D3D3"/>
        </w:rPr>
      </w:pPr>
    </w:p>
    <w:p w14:paraId="6F176084"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1 - 3.73% Coverage</w:t>
      </w:r>
    </w:p>
    <w:p w14:paraId="6EDE8F94" w14:textId="77777777" w:rsidR="00CF230D" w:rsidRDefault="00CF230D">
      <w:pPr>
        <w:pStyle w:val="Normal0"/>
        <w:rPr>
          <w:rFonts w:ascii="Segoe UI" w:eastAsia="Segoe UI" w:hAnsi="Segoe UI"/>
          <w:color w:val="000000"/>
          <w:sz w:val="20"/>
          <w:shd w:val="clear" w:color="auto" w:fill="D3D3D3"/>
        </w:rPr>
      </w:pPr>
    </w:p>
    <w:p w14:paraId="6B3702B2"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Arial" w:eastAsia="Arial" w:hAnsi="Arial"/>
          <w:color w:val="333333"/>
        </w:rPr>
      </w:pPr>
      <w:r>
        <w:rPr>
          <w:rFonts w:ascii="Arial" w:eastAsia="Arial" w:hAnsi="Arial"/>
          <w:color w:val="333333"/>
        </w:rPr>
        <w:t>We want to promote responsible dog ownership in Pendle, and we follow the guidelines laid out in the </w:t>
      </w:r>
      <w:hyperlink r:id="rId12" w:history="1">
        <w:r>
          <w:rPr>
            <w:rFonts w:ascii="Arial" w:eastAsia="Arial" w:hAnsi="Arial"/>
            <w:b/>
            <w:color w:val="E71C3A"/>
            <w:u w:val="single"/>
          </w:rPr>
          <w:t>Animal Welfare Act</w:t>
        </w:r>
      </w:hyperlink>
      <w:r>
        <w:rPr>
          <w:rFonts w:ascii="Arial" w:eastAsia="Arial" w:hAnsi="Arial"/>
          <w:color w:val="333333"/>
        </w:rPr>
        <w:t>. Our</w:t>
      </w:r>
    </w:p>
    <w:p w14:paraId="386F5017" w14:textId="77777777" w:rsidR="00CF230D" w:rsidRDefault="00CF230D">
      <w:pPr>
        <w:pStyle w:val="Normal0"/>
        <w:rPr>
          <w:rFonts w:ascii="Segoe UI" w:eastAsia="Segoe UI" w:hAnsi="Segoe UI"/>
          <w:color w:val="333333"/>
          <w:sz w:val="20"/>
        </w:rPr>
      </w:pPr>
    </w:p>
    <w:p w14:paraId="21604BB6"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2 - 2.20% Coverage</w:t>
      </w:r>
    </w:p>
    <w:p w14:paraId="0645584B" w14:textId="77777777" w:rsidR="00CF230D" w:rsidRDefault="00CF230D">
      <w:pPr>
        <w:pStyle w:val="Normal0"/>
        <w:rPr>
          <w:rFonts w:ascii="Segoe UI" w:eastAsia="Segoe UI" w:hAnsi="Segoe UI"/>
          <w:color w:val="000000"/>
          <w:sz w:val="20"/>
          <w:shd w:val="clear" w:color="auto" w:fill="D3D3D3"/>
        </w:rPr>
      </w:pPr>
    </w:p>
    <w:p w14:paraId="2D58DA30" w14:textId="77777777" w:rsidR="00CF230D" w:rsidRDefault="008F6FC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Arial" w:eastAsia="Arial" w:hAnsi="Arial"/>
          <w:color w:val="333333"/>
        </w:rPr>
      </w:pPr>
      <w:r>
        <w:rPr>
          <w:rFonts w:ascii="Arial" w:eastAsia="Arial" w:hAnsi="Arial"/>
          <w:color w:val="333333"/>
        </w:rPr>
        <w:t>Every dog owner must, by law, clean up after their dog in a public place.</w:t>
      </w:r>
    </w:p>
    <w:p w14:paraId="44B72BF8" w14:textId="77777777" w:rsidR="00CF230D" w:rsidRDefault="00CF230D">
      <w:pPr>
        <w:pStyle w:val="Normal0"/>
        <w:rPr>
          <w:rFonts w:ascii="Segoe UI" w:eastAsia="Segoe UI" w:hAnsi="Segoe UI"/>
          <w:color w:val="333333"/>
          <w:sz w:val="20"/>
        </w:rPr>
      </w:pPr>
    </w:p>
    <w:p w14:paraId="421E9C57" w14:textId="77777777" w:rsidR="00CF230D" w:rsidRDefault="008F6FC5">
      <w:pPr>
        <w:pStyle w:val="Normal0"/>
        <w:rPr>
          <w:rFonts w:ascii="Segoe UI" w:eastAsia="Segoe UI" w:hAnsi="Segoe UI"/>
          <w:sz w:val="20"/>
          <w:shd w:val="clear" w:color="auto" w:fill="D3D3D3"/>
        </w:rPr>
      </w:pPr>
      <w:r>
        <w:rPr>
          <w:rFonts w:ascii="Segoe UI" w:eastAsia="Segoe UI" w:hAnsi="Segoe UI"/>
          <w:sz w:val="20"/>
          <w:shd w:val="clear" w:color="auto" w:fill="D3D3D3"/>
        </w:rPr>
        <w:t>&lt;Files\\RSPCA Briefing_ Who Is Responsible&gt; - § 2 references coded  [3.52% Coverage]</w:t>
      </w:r>
    </w:p>
    <w:p w14:paraId="2B6087E1" w14:textId="77777777" w:rsidR="00CF230D" w:rsidRDefault="00CF230D">
      <w:pPr>
        <w:pStyle w:val="Normal0"/>
        <w:rPr>
          <w:rFonts w:ascii="Segoe UI" w:eastAsia="Segoe UI" w:hAnsi="Segoe UI"/>
          <w:sz w:val="20"/>
          <w:shd w:val="clear" w:color="auto" w:fill="D3D3D3"/>
        </w:rPr>
      </w:pPr>
    </w:p>
    <w:p w14:paraId="31498726"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1 - 1.39% Coverage</w:t>
      </w:r>
    </w:p>
    <w:p w14:paraId="6CD2906C" w14:textId="77777777" w:rsidR="00CF230D" w:rsidRDefault="00CF230D">
      <w:pPr>
        <w:pStyle w:val="Normal0"/>
        <w:rPr>
          <w:rFonts w:ascii="Segoe UI" w:eastAsia="Segoe UI" w:hAnsi="Segoe UI"/>
          <w:color w:val="000000"/>
          <w:sz w:val="20"/>
          <w:shd w:val="clear" w:color="auto" w:fill="D3D3D3"/>
        </w:rPr>
      </w:pPr>
    </w:p>
    <w:p w14:paraId="64FB7458" w14:textId="77777777" w:rsidR="00CF230D" w:rsidRDefault="008F6FC5">
      <w:pPr>
        <w:pStyle w:val="Normal0"/>
        <w:rPr>
          <w:rFonts w:ascii="Segoe UI" w:eastAsia="Segoe UI" w:hAnsi="Segoe UI"/>
          <w:sz w:val="20"/>
        </w:rPr>
      </w:pPr>
      <w:r>
        <w:rPr>
          <w:rFonts w:ascii="Segoe UI" w:eastAsia="Segoe UI" w:hAnsi="Segoe UI"/>
          <w:sz w:val="20"/>
        </w:rPr>
        <w:lastRenderedPageBreak/>
        <w:t xml:space="preserve">The Animal Welfare Act also creates a number of other offences: </w:t>
      </w:r>
    </w:p>
    <w:p w14:paraId="1DAB5094" w14:textId="77777777" w:rsidR="00CF230D" w:rsidRDefault="008F6FC5">
      <w:pPr>
        <w:pStyle w:val="Normal0"/>
        <w:rPr>
          <w:rFonts w:ascii="Segoe UI" w:eastAsia="Segoe UI" w:hAnsi="Segoe UI"/>
          <w:sz w:val="20"/>
        </w:rPr>
      </w:pPr>
      <w:r>
        <w:rPr>
          <w:rFonts w:ascii="Segoe UI" w:eastAsia="Segoe UI" w:hAnsi="Segoe UI"/>
          <w:sz w:val="20"/>
        </w:rPr>
        <w:t xml:space="preserve">1. Causing unnecessary suffering to a protected animal, for example kicking, or by unreasonably failing to do something, for example not feeding. </w:t>
      </w:r>
    </w:p>
    <w:p w14:paraId="503EF3DD" w14:textId="77777777" w:rsidR="00CF230D" w:rsidRDefault="008F6FC5">
      <w:pPr>
        <w:pStyle w:val="Normal0"/>
        <w:rPr>
          <w:rFonts w:ascii="Segoe UI" w:eastAsia="Segoe UI" w:hAnsi="Segoe UI"/>
          <w:sz w:val="20"/>
        </w:rPr>
      </w:pPr>
      <w:r>
        <w:rPr>
          <w:rFonts w:ascii="Segoe UI" w:eastAsia="Segoe UI" w:hAnsi="Segoe UI"/>
          <w:sz w:val="20"/>
        </w:rPr>
        <w:t xml:space="preserve">2. Tail docking of dogs – the removal of all or part of a dog’s tail otherwise than for medical treatment, or carried out by someone other than a veterinary surgeon. </w:t>
      </w:r>
    </w:p>
    <w:p w14:paraId="1A1E44AC" w14:textId="77777777" w:rsidR="00CF230D" w:rsidRDefault="008F6FC5">
      <w:pPr>
        <w:pStyle w:val="Normal0"/>
        <w:rPr>
          <w:rFonts w:ascii="Segoe UI" w:eastAsia="Segoe UI" w:hAnsi="Segoe UI"/>
          <w:sz w:val="20"/>
        </w:rPr>
      </w:pPr>
      <w:r>
        <w:rPr>
          <w:rFonts w:ascii="Segoe UI" w:eastAsia="Segoe UI" w:hAnsi="Segoe UI"/>
          <w:sz w:val="20"/>
        </w:rPr>
        <w:t>3. Poisoning of animals. 4. Animal fighting where animals are used to fight each other, for example dog and cock fighting.</w:t>
      </w:r>
    </w:p>
    <w:p w14:paraId="163D36BB" w14:textId="77777777" w:rsidR="00CF230D" w:rsidRDefault="00CF230D">
      <w:pPr>
        <w:pStyle w:val="Normal0"/>
        <w:rPr>
          <w:rFonts w:ascii="Segoe UI" w:eastAsia="Segoe UI" w:hAnsi="Segoe UI"/>
          <w:sz w:val="20"/>
        </w:rPr>
      </w:pPr>
    </w:p>
    <w:p w14:paraId="456958E8"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2 - 2.13% Coverage</w:t>
      </w:r>
    </w:p>
    <w:p w14:paraId="7584A63A" w14:textId="77777777" w:rsidR="00CF230D" w:rsidRDefault="00CF230D">
      <w:pPr>
        <w:pStyle w:val="Normal0"/>
        <w:rPr>
          <w:rFonts w:ascii="Segoe UI" w:eastAsia="Segoe UI" w:hAnsi="Segoe UI"/>
          <w:color w:val="000000"/>
          <w:sz w:val="20"/>
          <w:shd w:val="clear" w:color="auto" w:fill="D3D3D3"/>
        </w:rPr>
      </w:pPr>
    </w:p>
    <w:p w14:paraId="7CE9F920" w14:textId="77777777" w:rsidR="00CF230D" w:rsidRDefault="008F6FC5">
      <w:pPr>
        <w:pStyle w:val="Normal0"/>
        <w:rPr>
          <w:rFonts w:ascii="Segoe UI" w:eastAsia="Segoe UI" w:hAnsi="Segoe UI"/>
          <w:sz w:val="20"/>
        </w:rPr>
      </w:pPr>
      <w:r>
        <w:rPr>
          <w:rFonts w:ascii="Segoe UI" w:eastAsia="Segoe UI" w:hAnsi="Segoe UI"/>
          <w:sz w:val="20"/>
        </w:rPr>
        <w:t xml:space="preserve">Dog owners have a range of specific responsibilities under various laws. These include clearing up after their dog has been to the toilet, preventing their dog from straying and keeping their dog under control so that it does not pose a risk to the public or other animals. </w:t>
      </w:r>
    </w:p>
    <w:p w14:paraId="37073CC8" w14:textId="77777777" w:rsidR="00CF230D" w:rsidRDefault="008F6FC5">
      <w:pPr>
        <w:pStyle w:val="Normal0"/>
        <w:rPr>
          <w:rFonts w:ascii="Segoe UI" w:eastAsia="Segoe UI" w:hAnsi="Segoe UI"/>
          <w:sz w:val="20"/>
        </w:rPr>
      </w:pPr>
      <w:r>
        <w:rPr>
          <w:rFonts w:ascii="Segoe UI" w:eastAsia="Segoe UI" w:hAnsi="Segoe UI"/>
          <w:sz w:val="20"/>
        </w:rPr>
        <w:t>The law also requires owners to ensure their dog is microchipped and their contact details are kept up to date and that their dog must wear a collar and tag when out in public. Owners should also make sure they meet all their animal’s welfare needs as set out under the Animal Welfare Act 2006 (see for page 3 for further information). There are strict rules about travelling abroad with your pet and you can find further information about how to do this at: https://www.gov.uk/taking-your-pet-abroad</w:t>
      </w:r>
    </w:p>
    <w:p w14:paraId="2BB39DBF" w14:textId="77777777" w:rsidR="00CF230D" w:rsidRDefault="00CF230D">
      <w:pPr>
        <w:pStyle w:val="Normal0"/>
        <w:rPr>
          <w:rFonts w:ascii="Segoe UI" w:eastAsia="Segoe UI" w:hAnsi="Segoe UI"/>
          <w:sz w:val="20"/>
        </w:rPr>
      </w:pPr>
    </w:p>
    <w:p w14:paraId="24B7811B" w14:textId="77777777" w:rsidR="00CF230D" w:rsidRDefault="008F6FC5">
      <w:pPr>
        <w:pStyle w:val="Normal0"/>
        <w:rPr>
          <w:rFonts w:ascii="Segoe UI" w:eastAsia="Segoe UI" w:hAnsi="Segoe UI"/>
          <w:sz w:val="20"/>
          <w:shd w:val="clear" w:color="auto" w:fill="D3D3D3"/>
        </w:rPr>
      </w:pPr>
      <w:r>
        <w:rPr>
          <w:rFonts w:ascii="Segoe UI" w:eastAsia="Segoe UI" w:hAnsi="Segoe UI"/>
          <w:sz w:val="20"/>
          <w:shd w:val="clear" w:color="auto" w:fill="D3D3D3"/>
        </w:rPr>
        <w:t>&lt;Files\\Southwark council&gt; - § 1 reference coded  [4.30% Coverage]</w:t>
      </w:r>
    </w:p>
    <w:p w14:paraId="2EE09EAF" w14:textId="77777777" w:rsidR="00CF230D" w:rsidRDefault="00CF230D">
      <w:pPr>
        <w:pStyle w:val="Normal0"/>
        <w:rPr>
          <w:rFonts w:ascii="Segoe UI" w:eastAsia="Segoe UI" w:hAnsi="Segoe UI"/>
          <w:sz w:val="20"/>
          <w:shd w:val="clear" w:color="auto" w:fill="D3D3D3"/>
        </w:rPr>
      </w:pPr>
    </w:p>
    <w:p w14:paraId="7A346A0D"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1 - 4.30% Coverage</w:t>
      </w:r>
    </w:p>
    <w:p w14:paraId="47D563B1" w14:textId="77777777" w:rsidR="00CF230D" w:rsidRDefault="00CF230D">
      <w:pPr>
        <w:pStyle w:val="Normal0"/>
        <w:rPr>
          <w:rFonts w:ascii="Segoe UI" w:eastAsia="Segoe UI" w:hAnsi="Segoe UI"/>
          <w:color w:val="000000"/>
          <w:sz w:val="20"/>
          <w:shd w:val="clear" w:color="auto" w:fill="D3D3D3"/>
        </w:rPr>
      </w:pPr>
    </w:p>
    <w:p w14:paraId="605E5796" w14:textId="77777777" w:rsidR="00CF230D" w:rsidRDefault="008F6FC5">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make sure your </w:t>
      </w:r>
      <w:hyperlink r:id="rId13" w:history="1">
        <w:r>
          <w:rPr>
            <w:rFonts w:ascii="Arial" w:eastAsia="Arial" w:hAnsi="Arial"/>
            <w:color w:val="0D5C84"/>
            <w:sz w:val="27"/>
            <w:u w:val="single"/>
          </w:rPr>
          <w:t>dog is microchipped</w:t>
        </w:r>
      </w:hyperlink>
      <w:r>
        <w:rPr>
          <w:rFonts w:ascii="Arial" w:eastAsia="Arial" w:hAnsi="Arial"/>
          <w:color w:val="000000"/>
          <w:sz w:val="27"/>
        </w:rPr>
        <w:t xml:space="preserve">. This is a legal requirement and failure to do so could lead to a fine. </w:t>
      </w:r>
    </w:p>
    <w:p w14:paraId="1E5310FA" w14:textId="77777777" w:rsidR="00CF230D" w:rsidRDefault="00CF230D">
      <w:pPr>
        <w:pStyle w:val="Normal0"/>
        <w:rPr>
          <w:rFonts w:ascii="Segoe UI" w:eastAsia="Segoe UI" w:hAnsi="Segoe UI"/>
          <w:color w:val="000000"/>
          <w:sz w:val="20"/>
        </w:rPr>
      </w:pPr>
    </w:p>
    <w:p w14:paraId="73BF077B" w14:textId="77777777" w:rsidR="00CF230D" w:rsidRDefault="008F6FC5">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10 references coded  [6.67% Coverage]</w:t>
      </w:r>
    </w:p>
    <w:p w14:paraId="028EF086" w14:textId="77777777" w:rsidR="00CF230D" w:rsidRDefault="00CF230D">
      <w:pPr>
        <w:pStyle w:val="Normal0"/>
        <w:rPr>
          <w:rFonts w:ascii="Segoe UI" w:eastAsia="Segoe UI" w:hAnsi="Segoe UI"/>
          <w:sz w:val="20"/>
          <w:shd w:val="clear" w:color="auto" w:fill="D3D3D3"/>
        </w:rPr>
      </w:pPr>
    </w:p>
    <w:p w14:paraId="40ADFB74"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1 - 0.21% Coverage</w:t>
      </w:r>
    </w:p>
    <w:p w14:paraId="6D946283" w14:textId="77777777" w:rsidR="00CF230D" w:rsidRDefault="00CF230D">
      <w:pPr>
        <w:pStyle w:val="Normal0"/>
        <w:rPr>
          <w:rFonts w:ascii="Segoe UI" w:eastAsia="Segoe UI" w:hAnsi="Segoe UI"/>
          <w:color w:val="000000"/>
          <w:sz w:val="20"/>
          <w:shd w:val="clear" w:color="auto" w:fill="D3D3D3"/>
        </w:rPr>
      </w:pPr>
    </w:p>
    <w:p w14:paraId="70943678" w14:textId="77777777" w:rsidR="00CF230D" w:rsidRDefault="008F6FC5">
      <w:pPr>
        <w:pStyle w:val="Normal0"/>
        <w:rPr>
          <w:rFonts w:ascii="Segoe UI" w:eastAsia="Segoe UI" w:hAnsi="Segoe UI"/>
          <w:sz w:val="20"/>
        </w:rPr>
      </w:pPr>
      <w:r>
        <w:rPr>
          <w:rFonts w:ascii="Segoe UI" w:eastAsia="Segoe UI" w:hAnsi="Segoe UI"/>
          <w:sz w:val="20"/>
        </w:rPr>
        <w:t>Under the Animal Welfare Act 2006 (“the Act”), if you own or are responsible for an animal, you have a legal duty to take reasonable steps to ensure its welfare needs are met. You are always responsible for your animal’s needs.</w:t>
      </w:r>
    </w:p>
    <w:p w14:paraId="00FA959B" w14:textId="77777777" w:rsidR="00CF230D" w:rsidRDefault="00CF230D">
      <w:pPr>
        <w:pStyle w:val="Normal0"/>
        <w:rPr>
          <w:rFonts w:ascii="Segoe UI" w:eastAsia="Segoe UI" w:hAnsi="Segoe UI"/>
          <w:sz w:val="20"/>
        </w:rPr>
      </w:pPr>
    </w:p>
    <w:p w14:paraId="284A001A"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2 - 0.27% Coverage</w:t>
      </w:r>
    </w:p>
    <w:p w14:paraId="39F2A00B" w14:textId="77777777" w:rsidR="00CF230D" w:rsidRDefault="00CF230D">
      <w:pPr>
        <w:pStyle w:val="Normal0"/>
        <w:rPr>
          <w:rFonts w:ascii="Segoe UI" w:eastAsia="Segoe UI" w:hAnsi="Segoe UI"/>
          <w:color w:val="000000"/>
          <w:sz w:val="20"/>
          <w:shd w:val="clear" w:color="auto" w:fill="D3D3D3"/>
        </w:rPr>
      </w:pPr>
    </w:p>
    <w:p w14:paraId="2BF286A0" w14:textId="77777777" w:rsidR="00CF230D" w:rsidRDefault="008F6FC5">
      <w:pPr>
        <w:pStyle w:val="Normal0"/>
        <w:rPr>
          <w:rFonts w:ascii="Segoe UI" w:eastAsia="Segoe UI" w:hAnsi="Segoe UI"/>
          <w:sz w:val="20"/>
        </w:rPr>
      </w:pPr>
      <w:r>
        <w:rPr>
          <w:rFonts w:ascii="Segoe UI" w:eastAsia="Segoe UI" w:hAnsi="Segoe UI"/>
          <w:sz w:val="20"/>
        </w:rPr>
        <w:t>A person could therefore be responsible for an animal if they are in charge of it, whilst an owner has ongoing responsibility for their animal even if another person is in charge of it. A parent or guardian of a child under 16 years old is responsible for any animal that is cared for by the child.</w:t>
      </w:r>
    </w:p>
    <w:p w14:paraId="122361F9" w14:textId="77777777" w:rsidR="00CF230D" w:rsidRDefault="00CF230D">
      <w:pPr>
        <w:pStyle w:val="Normal0"/>
        <w:rPr>
          <w:rFonts w:ascii="Segoe UI" w:eastAsia="Segoe UI" w:hAnsi="Segoe UI"/>
          <w:sz w:val="20"/>
        </w:rPr>
      </w:pPr>
    </w:p>
    <w:p w14:paraId="7272499F"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3 - 0.46% Coverage</w:t>
      </w:r>
    </w:p>
    <w:p w14:paraId="257F537F" w14:textId="77777777" w:rsidR="00CF230D" w:rsidRDefault="00CF230D">
      <w:pPr>
        <w:pStyle w:val="Normal0"/>
        <w:rPr>
          <w:rFonts w:ascii="Segoe UI" w:eastAsia="Segoe UI" w:hAnsi="Segoe UI"/>
          <w:color w:val="000000"/>
          <w:sz w:val="20"/>
          <w:shd w:val="clear" w:color="auto" w:fill="D3D3D3"/>
        </w:rPr>
      </w:pPr>
    </w:p>
    <w:p w14:paraId="20B2F6FF" w14:textId="77777777" w:rsidR="00CF230D" w:rsidRDefault="008F6FC5">
      <w:pPr>
        <w:pStyle w:val="Normal0"/>
        <w:rPr>
          <w:rFonts w:ascii="Segoe UI" w:eastAsia="Segoe UI" w:hAnsi="Segoe UI"/>
          <w:sz w:val="20"/>
        </w:rPr>
      </w:pPr>
      <w:r>
        <w:rPr>
          <w:rFonts w:ascii="Segoe UI" w:eastAsia="Segoe UI" w:hAnsi="Segoe UI"/>
          <w:sz w:val="20"/>
        </w:rPr>
        <w:t>3.22 A keeper of a dog, or the person responsible for a dog, has a legal obligation to clean up after it (use either a ‘pooper scooper’ or a plastic bag) when in a public place unless exempt (see Appendix 1). Under the Anti-Social Behaviour, Crime and Policing Act 2014, a Local Authority can introduce Public Spaces Protection Orders which vary in their requirments and may impose additional obligations on dog owners. You should be aware of the requirements that apply in the areas in which you walk your dog.</w:t>
      </w:r>
    </w:p>
    <w:p w14:paraId="0CBA4F89" w14:textId="77777777" w:rsidR="00CF230D" w:rsidRDefault="00CF230D">
      <w:pPr>
        <w:pStyle w:val="Normal0"/>
        <w:rPr>
          <w:rFonts w:ascii="Segoe UI" w:eastAsia="Segoe UI" w:hAnsi="Segoe UI"/>
          <w:sz w:val="20"/>
        </w:rPr>
      </w:pPr>
    </w:p>
    <w:p w14:paraId="6289E567"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4 - 0.36% Coverage</w:t>
      </w:r>
    </w:p>
    <w:p w14:paraId="5F3287D1" w14:textId="77777777" w:rsidR="00CF230D" w:rsidRDefault="00CF230D">
      <w:pPr>
        <w:pStyle w:val="Normal0"/>
        <w:rPr>
          <w:rFonts w:ascii="Segoe UI" w:eastAsia="Segoe UI" w:hAnsi="Segoe UI"/>
          <w:color w:val="000000"/>
          <w:sz w:val="20"/>
          <w:shd w:val="clear" w:color="auto" w:fill="D3D3D3"/>
        </w:rPr>
      </w:pPr>
    </w:p>
    <w:p w14:paraId="3091503E" w14:textId="77777777" w:rsidR="00CF230D" w:rsidRDefault="008F6FC5">
      <w:pPr>
        <w:pStyle w:val="Normal0"/>
        <w:rPr>
          <w:rFonts w:ascii="Segoe UI" w:eastAsia="Segoe UI" w:hAnsi="Segoe UI"/>
          <w:sz w:val="20"/>
        </w:rPr>
      </w:pPr>
      <w:r>
        <w:rPr>
          <w:rFonts w:ascii="Segoe UI" w:eastAsia="Segoe UI" w:hAnsi="Segoe UI"/>
          <w:sz w:val="20"/>
        </w:rPr>
        <w:lastRenderedPageBreak/>
        <w:t>5.19 Your dog must wear a collar and identity tag when in a public place, unless exempt under the Control of Dogs Order 1992. There are many different collars and harnesses available and it is important you choose a collar that fits your pet correctly. By law (Control of Dogs Order 1992) the collar must carry a tag with your name and address and, if possible, a contact telephone number on it.</w:t>
      </w:r>
    </w:p>
    <w:p w14:paraId="51C022E7" w14:textId="77777777" w:rsidR="00CF230D" w:rsidRDefault="00CF230D">
      <w:pPr>
        <w:pStyle w:val="Normal0"/>
        <w:rPr>
          <w:rFonts w:ascii="Segoe UI" w:eastAsia="Segoe UI" w:hAnsi="Segoe UI"/>
          <w:sz w:val="20"/>
        </w:rPr>
      </w:pPr>
    </w:p>
    <w:p w14:paraId="5307E397"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5 - 0.40% Coverage</w:t>
      </w:r>
    </w:p>
    <w:p w14:paraId="70B2F25E" w14:textId="77777777" w:rsidR="00CF230D" w:rsidRDefault="00CF230D">
      <w:pPr>
        <w:pStyle w:val="Normal0"/>
        <w:rPr>
          <w:rFonts w:ascii="Segoe UI" w:eastAsia="Segoe UI" w:hAnsi="Segoe UI"/>
          <w:color w:val="000000"/>
          <w:sz w:val="20"/>
          <w:shd w:val="clear" w:color="auto" w:fill="D3D3D3"/>
        </w:rPr>
      </w:pPr>
    </w:p>
    <w:p w14:paraId="1C08EA2D" w14:textId="77777777" w:rsidR="00CF230D" w:rsidRDefault="008F6FC5">
      <w:pPr>
        <w:pStyle w:val="Normal0"/>
        <w:rPr>
          <w:rFonts w:ascii="Segoe UI" w:eastAsia="Segoe UI" w:hAnsi="Segoe UI"/>
          <w:sz w:val="20"/>
        </w:rPr>
      </w:pPr>
      <w:r>
        <w:rPr>
          <w:rFonts w:ascii="Segoe UI" w:eastAsia="Segoe UI" w:hAnsi="Segoe UI"/>
          <w:sz w:val="20"/>
        </w:rPr>
        <w:t>5.20 Your dog must also be microchipped once it is eight weeks of age, unless exempt under The Microchipping of Dogs (Wales) Regulations 2015. Your details must be registered on an approved database and the record updated if you move or the dog is rehomed. Scanning the microchip of a lost or stolen dog will assist in reuniting it with its owner. If you have any questions about microchipping please speak to your vet or pet care specialist</w:t>
      </w:r>
    </w:p>
    <w:p w14:paraId="1D0C74BA" w14:textId="77777777" w:rsidR="00CF230D" w:rsidRDefault="00CF230D">
      <w:pPr>
        <w:pStyle w:val="Normal0"/>
        <w:rPr>
          <w:rFonts w:ascii="Segoe UI" w:eastAsia="Segoe UI" w:hAnsi="Segoe UI"/>
          <w:sz w:val="20"/>
        </w:rPr>
      </w:pPr>
    </w:p>
    <w:p w14:paraId="01E6B5C7"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6 - 0.25% Coverage</w:t>
      </w:r>
    </w:p>
    <w:p w14:paraId="0AD83B3C" w14:textId="77777777" w:rsidR="00CF230D" w:rsidRDefault="00CF230D">
      <w:pPr>
        <w:pStyle w:val="Normal0"/>
        <w:rPr>
          <w:rFonts w:ascii="Segoe UI" w:eastAsia="Segoe UI" w:hAnsi="Segoe UI"/>
          <w:color w:val="000000"/>
          <w:sz w:val="20"/>
          <w:shd w:val="clear" w:color="auto" w:fill="D3D3D3"/>
        </w:rPr>
      </w:pPr>
    </w:p>
    <w:p w14:paraId="24651929" w14:textId="77777777" w:rsidR="00CF230D" w:rsidRDefault="008F6FC5">
      <w:pPr>
        <w:pStyle w:val="Normal0"/>
        <w:rPr>
          <w:rFonts w:ascii="Segoe UI" w:eastAsia="Segoe UI" w:hAnsi="Segoe UI"/>
          <w:sz w:val="20"/>
        </w:rPr>
      </w:pPr>
      <w:r>
        <w:rPr>
          <w:rFonts w:ascii="Segoe UI" w:eastAsia="Segoe UI" w:hAnsi="Segoe UI"/>
          <w:sz w:val="20"/>
        </w:rPr>
        <w:t xml:space="preserve">The Animal Welfare Act 2006 </w:t>
      </w:r>
    </w:p>
    <w:p w14:paraId="5582F261" w14:textId="77777777" w:rsidR="00CF230D" w:rsidRDefault="008F6FC5">
      <w:pPr>
        <w:pStyle w:val="Normal0"/>
        <w:rPr>
          <w:rFonts w:ascii="Segoe UI" w:eastAsia="Segoe UI" w:hAnsi="Segoe UI"/>
          <w:sz w:val="20"/>
        </w:rPr>
      </w:pPr>
      <w:r>
        <w:rPr>
          <w:rFonts w:ascii="Segoe UI" w:eastAsia="Segoe UI" w:hAnsi="Segoe UI"/>
          <w:sz w:val="20"/>
        </w:rPr>
        <w:t>The following sections of the Act are referred to in the code and are set out here for ease of reference. Below are extracts from the relevant sections of the Act. The box shaded grey summarises the relevant offences and penalties in the Act.</w:t>
      </w:r>
    </w:p>
    <w:p w14:paraId="1B99628C" w14:textId="77777777" w:rsidR="00CF230D" w:rsidRDefault="00CF230D">
      <w:pPr>
        <w:pStyle w:val="Normal0"/>
        <w:rPr>
          <w:rFonts w:ascii="Segoe UI" w:eastAsia="Segoe UI" w:hAnsi="Segoe UI"/>
          <w:sz w:val="20"/>
        </w:rPr>
      </w:pPr>
    </w:p>
    <w:p w14:paraId="666654D9"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7 - 0.37% Coverage</w:t>
      </w:r>
    </w:p>
    <w:p w14:paraId="7ED1E750" w14:textId="77777777" w:rsidR="00CF230D" w:rsidRDefault="00CF230D">
      <w:pPr>
        <w:pStyle w:val="Normal0"/>
        <w:rPr>
          <w:rFonts w:ascii="Segoe UI" w:eastAsia="Segoe UI" w:hAnsi="Segoe UI"/>
          <w:color w:val="000000"/>
          <w:sz w:val="20"/>
          <w:shd w:val="clear" w:color="auto" w:fill="D3D3D3"/>
        </w:rPr>
      </w:pPr>
    </w:p>
    <w:p w14:paraId="55A3EA23" w14:textId="77777777" w:rsidR="00CF230D" w:rsidRDefault="008F6FC5">
      <w:pPr>
        <w:pStyle w:val="Normal0"/>
        <w:rPr>
          <w:rFonts w:ascii="Segoe UI" w:eastAsia="Segoe UI" w:hAnsi="Segoe UI"/>
          <w:sz w:val="20"/>
        </w:rPr>
      </w:pPr>
      <w:r>
        <w:rPr>
          <w:rFonts w:ascii="Segoe UI" w:eastAsia="Segoe UI" w:hAnsi="Segoe UI"/>
          <w:sz w:val="20"/>
        </w:rPr>
        <w:t xml:space="preserve">3 Responsibility for animals </w:t>
      </w:r>
    </w:p>
    <w:p w14:paraId="0C5A2725" w14:textId="77777777" w:rsidR="00CF230D" w:rsidRDefault="008F6FC5">
      <w:pPr>
        <w:pStyle w:val="Normal0"/>
        <w:rPr>
          <w:rFonts w:ascii="Segoe UI" w:eastAsia="Segoe UI" w:hAnsi="Segoe UI"/>
          <w:sz w:val="20"/>
        </w:rPr>
      </w:pPr>
      <w:r>
        <w:rPr>
          <w:rFonts w:ascii="Segoe UI" w:eastAsia="Segoe UI" w:hAnsi="Segoe UI"/>
          <w:sz w:val="20"/>
        </w:rPr>
        <w:t xml:space="preserve">(1) In this Act, references to a person responsible for an animal are to a person responsible for an animal whether on a permanent or temporary basis. </w:t>
      </w:r>
    </w:p>
    <w:p w14:paraId="799C7587" w14:textId="77777777" w:rsidR="00CF230D" w:rsidRDefault="008F6FC5">
      <w:pPr>
        <w:pStyle w:val="Normal0"/>
        <w:rPr>
          <w:rFonts w:ascii="Segoe UI" w:eastAsia="Segoe UI" w:hAnsi="Segoe UI"/>
          <w:sz w:val="20"/>
        </w:rPr>
      </w:pPr>
      <w:r>
        <w:rPr>
          <w:rFonts w:ascii="Segoe UI" w:eastAsia="Segoe UI" w:hAnsi="Segoe UI"/>
          <w:sz w:val="20"/>
        </w:rPr>
        <w:t xml:space="preserve">(2) In this Act, references to being responsible for an animal include being in charge of it. </w:t>
      </w:r>
    </w:p>
    <w:p w14:paraId="0255BA00" w14:textId="77777777" w:rsidR="00CF230D" w:rsidRDefault="008F6FC5">
      <w:pPr>
        <w:pStyle w:val="Normal0"/>
        <w:rPr>
          <w:rFonts w:ascii="Segoe UI" w:eastAsia="Segoe UI" w:hAnsi="Segoe UI"/>
          <w:sz w:val="20"/>
        </w:rPr>
      </w:pPr>
      <w:r>
        <w:rPr>
          <w:rFonts w:ascii="Segoe UI" w:eastAsia="Segoe UI" w:hAnsi="Segoe UI"/>
          <w:sz w:val="20"/>
        </w:rPr>
        <w:t>(3) For the purposes of this Act, a person who owns an animal shall always be regarded as being a person who is responsible for it.</w:t>
      </w:r>
    </w:p>
    <w:p w14:paraId="2DCD5284" w14:textId="77777777" w:rsidR="00CF230D" w:rsidRDefault="00CF230D">
      <w:pPr>
        <w:pStyle w:val="Normal0"/>
        <w:rPr>
          <w:rFonts w:ascii="Segoe UI" w:eastAsia="Segoe UI" w:hAnsi="Segoe UI"/>
          <w:sz w:val="20"/>
        </w:rPr>
      </w:pPr>
    </w:p>
    <w:p w14:paraId="38E3547E"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8 - 0.40% Coverage</w:t>
      </w:r>
    </w:p>
    <w:p w14:paraId="042D3BA5" w14:textId="77777777" w:rsidR="00CF230D" w:rsidRDefault="00CF230D">
      <w:pPr>
        <w:pStyle w:val="Normal0"/>
        <w:rPr>
          <w:rFonts w:ascii="Segoe UI" w:eastAsia="Segoe UI" w:hAnsi="Segoe UI"/>
          <w:color w:val="000000"/>
          <w:sz w:val="20"/>
          <w:shd w:val="clear" w:color="auto" w:fill="D3D3D3"/>
        </w:rPr>
      </w:pPr>
    </w:p>
    <w:p w14:paraId="5655E28F" w14:textId="77777777" w:rsidR="00CF230D" w:rsidRDefault="008F6FC5">
      <w:pPr>
        <w:pStyle w:val="Normal0"/>
        <w:rPr>
          <w:rFonts w:ascii="Segoe UI" w:eastAsia="Segoe UI" w:hAnsi="Segoe UI"/>
          <w:sz w:val="20"/>
        </w:rPr>
      </w:pPr>
      <w:r>
        <w:rPr>
          <w:rFonts w:ascii="Segoe UI" w:eastAsia="Segoe UI" w:hAnsi="Segoe UI"/>
          <w:sz w:val="20"/>
        </w:rPr>
        <w:t>The Antisocial Behaviour, Crime and Policing Act 2014 gives enforcers the powers to tackle antisocial behaviour, including instances involving dangerous or nuisance dogs, in a flexible and responsive way. It also amends the Dangerous Dogs Act 1991 to extend the offence of a dangerously out of control dog to all places, including private property where the dog has right to be, and makes an attack on an assistance dog an aggravated offence.</w:t>
      </w:r>
    </w:p>
    <w:p w14:paraId="37E17BF0" w14:textId="77777777" w:rsidR="00CF230D" w:rsidRDefault="00CF230D">
      <w:pPr>
        <w:pStyle w:val="Normal0"/>
        <w:rPr>
          <w:rFonts w:ascii="Segoe UI" w:eastAsia="Segoe UI" w:hAnsi="Segoe UI"/>
          <w:sz w:val="20"/>
        </w:rPr>
      </w:pPr>
    </w:p>
    <w:p w14:paraId="605C86EB"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9 - 1.71% Coverage</w:t>
      </w:r>
    </w:p>
    <w:p w14:paraId="58B0D251" w14:textId="77777777" w:rsidR="00CF230D" w:rsidRDefault="00CF230D">
      <w:pPr>
        <w:pStyle w:val="Normal0"/>
        <w:rPr>
          <w:rFonts w:ascii="Segoe UI" w:eastAsia="Segoe UI" w:hAnsi="Segoe UI"/>
          <w:color w:val="000000"/>
          <w:sz w:val="20"/>
          <w:shd w:val="clear" w:color="auto" w:fill="D3D3D3"/>
        </w:rPr>
      </w:pPr>
    </w:p>
    <w:p w14:paraId="12814B50" w14:textId="77777777" w:rsidR="00CF230D" w:rsidRDefault="008F6FC5">
      <w:pPr>
        <w:pStyle w:val="Normal0"/>
        <w:rPr>
          <w:rFonts w:ascii="Segoe UI" w:eastAsia="Segoe UI" w:hAnsi="Segoe UI"/>
          <w:sz w:val="20"/>
        </w:rPr>
      </w:pPr>
      <w:r>
        <w:rPr>
          <w:rFonts w:ascii="Segoe UI" w:eastAsia="Segoe UI" w:hAnsi="Segoe UI"/>
          <w:sz w:val="20"/>
        </w:rPr>
        <w:t>Local Authorities also have powers under the Clean Neighbourhoods and Environment Act 2005 to introduce Dog Control Orders. The Orders may specify that dogs must be kept on a lead or be banned from designated areas, that the person in charge of a dog must pick up any faeces, that an authority officer can order a dog to be put on and kept on a lead and that the Council may place a limit on the number of dogs that can be walked by a person at any one time. Where Orders are in force there should be clear signs</w:t>
      </w:r>
      <w:r>
        <w:rPr>
          <w:rFonts w:ascii="Segoe UI" w:eastAsia="Segoe UI" w:hAnsi="Segoe UI"/>
          <w:sz w:val="20"/>
        </w:rPr>
        <w:t xml:space="preserve"> so you should keep an eye open for them. The 2005 Act also transferred all responsibility for stray dogs from the police to Local Authorities. A Local Authority may impose a fine on the owner/keeper of a dog picked up as a stray and also charge the keeper kennelling costs. A stray dog that is not identified and re-claimed within seven days may be sent to a re-homing agency or destroyed. </w:t>
      </w:r>
    </w:p>
    <w:p w14:paraId="05330665" w14:textId="77777777" w:rsidR="00CF230D" w:rsidRDefault="008F6FC5">
      <w:pPr>
        <w:pStyle w:val="Normal0"/>
        <w:rPr>
          <w:rFonts w:ascii="Segoe UI" w:eastAsia="Segoe UI" w:hAnsi="Segoe UI"/>
          <w:sz w:val="20"/>
        </w:rPr>
      </w:pPr>
      <w:r>
        <w:rPr>
          <w:rFonts w:ascii="Segoe UI" w:eastAsia="Segoe UI" w:hAnsi="Segoe UI"/>
          <w:sz w:val="20"/>
        </w:rPr>
        <w:t xml:space="preserve">Under the Dogs (Protection of Livestock) Act 1953 a keeper commits an offence if their dog worries (attacks or chases) livestock on agricultural land. In the case of a field or enclosure where there are sheep, dogs must be on a lead, or otherwise under close control. </w:t>
      </w:r>
    </w:p>
    <w:p w14:paraId="11890B5D" w14:textId="77777777" w:rsidR="00CF230D" w:rsidRDefault="008F6FC5">
      <w:pPr>
        <w:pStyle w:val="Normal0"/>
        <w:rPr>
          <w:rFonts w:ascii="Segoe UI" w:eastAsia="Segoe UI" w:hAnsi="Segoe UI"/>
          <w:sz w:val="20"/>
        </w:rPr>
      </w:pPr>
      <w:r>
        <w:rPr>
          <w:rFonts w:ascii="Segoe UI" w:eastAsia="Segoe UI" w:hAnsi="Segoe UI"/>
          <w:sz w:val="20"/>
        </w:rPr>
        <w:lastRenderedPageBreak/>
        <w:t xml:space="preserve">The Animals Act 1971 creates liability (subject to certain defences) for damage done by dogs to livestock or other forms of damage done by an unrestrained dog under certain circumstances. </w:t>
      </w:r>
    </w:p>
    <w:p w14:paraId="5185AAE0" w14:textId="77777777" w:rsidR="00CF230D" w:rsidRDefault="008F6FC5">
      <w:pPr>
        <w:pStyle w:val="Normal0"/>
        <w:rPr>
          <w:rFonts w:ascii="Segoe UI" w:eastAsia="Segoe UI" w:hAnsi="Segoe UI"/>
          <w:sz w:val="20"/>
        </w:rPr>
      </w:pPr>
      <w:r>
        <w:rPr>
          <w:rFonts w:ascii="Segoe UI" w:eastAsia="Segoe UI" w:hAnsi="Segoe UI"/>
          <w:sz w:val="20"/>
        </w:rPr>
        <w:t xml:space="preserve">The Animal Welfare (Electronic Collars) (Wales) Regulations 2010 make it an offence for a device capable of emitting an electric shock to be attached to a dog or cat. Devices include anti-bark collars, remote training collars and ‘invisible’ fences that emit a shock via a collar. </w:t>
      </w:r>
    </w:p>
    <w:p w14:paraId="0FF94724" w14:textId="77777777" w:rsidR="00CF230D" w:rsidRDefault="008F6FC5">
      <w:pPr>
        <w:pStyle w:val="Normal0"/>
        <w:rPr>
          <w:rFonts w:ascii="Segoe UI" w:eastAsia="Segoe UI" w:hAnsi="Segoe UI"/>
          <w:sz w:val="20"/>
        </w:rPr>
      </w:pPr>
      <w:r>
        <w:rPr>
          <w:rFonts w:ascii="Segoe UI" w:eastAsia="Segoe UI" w:hAnsi="Segoe UI"/>
          <w:sz w:val="20"/>
        </w:rPr>
        <w:t>The Guard Dogs Act 1975 imposes certain requirements on those responsible for guard dogs including the need to keep them under control or secured at all times and for a warning notice to be displayed at all entrances to the guarded premises.</w:t>
      </w:r>
    </w:p>
    <w:p w14:paraId="692AFBE7" w14:textId="77777777" w:rsidR="00CF230D" w:rsidRDefault="00CF230D">
      <w:pPr>
        <w:pStyle w:val="Normal0"/>
        <w:rPr>
          <w:rFonts w:ascii="Segoe UI" w:eastAsia="Segoe UI" w:hAnsi="Segoe UI"/>
          <w:sz w:val="20"/>
        </w:rPr>
      </w:pPr>
    </w:p>
    <w:p w14:paraId="310EC63A" w14:textId="77777777" w:rsidR="00CF230D" w:rsidRDefault="008F6FC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10 - 2.24% Coverage</w:t>
      </w:r>
    </w:p>
    <w:p w14:paraId="1ED77BD5" w14:textId="77777777" w:rsidR="00CF230D" w:rsidRDefault="00CF230D">
      <w:pPr>
        <w:pStyle w:val="Normal0"/>
        <w:rPr>
          <w:rFonts w:ascii="Segoe UI" w:eastAsia="Segoe UI" w:hAnsi="Segoe UI"/>
          <w:color w:val="000000"/>
          <w:sz w:val="20"/>
          <w:shd w:val="clear" w:color="auto" w:fill="D3D3D3"/>
        </w:rPr>
      </w:pPr>
    </w:p>
    <w:p w14:paraId="4BB66F46" w14:textId="77777777" w:rsidR="00CF230D" w:rsidRDefault="008F6FC5">
      <w:pPr>
        <w:pStyle w:val="Normal0"/>
        <w:rPr>
          <w:rFonts w:ascii="Segoe UI" w:eastAsia="Segoe UI" w:hAnsi="Segoe UI"/>
          <w:sz w:val="20"/>
        </w:rPr>
      </w:pPr>
      <w:r>
        <w:rPr>
          <w:rFonts w:ascii="Segoe UI" w:eastAsia="Segoe UI" w:hAnsi="Segoe UI"/>
          <w:sz w:val="20"/>
        </w:rPr>
        <w:t xml:space="preserve">Kennelling when you are away If you are away from home and need to put </w:t>
      </w:r>
    </w:p>
    <w:p w14:paraId="30D7A28D" w14:textId="77777777" w:rsidR="00CF230D" w:rsidRDefault="008F6FC5">
      <w:pPr>
        <w:pStyle w:val="Normal0"/>
        <w:rPr>
          <w:rFonts w:ascii="Segoe UI" w:eastAsia="Segoe UI" w:hAnsi="Segoe UI"/>
          <w:sz w:val="20"/>
        </w:rPr>
      </w:pPr>
      <w:r>
        <w:rPr>
          <w:rFonts w:ascii="Segoe UI" w:eastAsia="Segoe UI" w:hAnsi="Segoe UI"/>
          <w:sz w:val="20"/>
        </w:rPr>
        <w:t xml:space="preserve">your dog in kennels, you should check that the kennel has been licensed by the Local Authority under the Animal Boarding Establishments Act 1963. The Act can also apply to people taking dogs into their homes if they do so for reward (usually referred to as ‘home boarding’). </w:t>
      </w:r>
    </w:p>
    <w:p w14:paraId="5B83D80F" w14:textId="77777777" w:rsidR="00CF230D" w:rsidRDefault="008F6FC5">
      <w:pPr>
        <w:pStyle w:val="Normal0"/>
        <w:rPr>
          <w:rFonts w:ascii="Segoe UI" w:eastAsia="Segoe UI" w:hAnsi="Segoe UI"/>
          <w:sz w:val="20"/>
        </w:rPr>
      </w:pPr>
      <w:r>
        <w:rPr>
          <w:rFonts w:ascii="Segoe UI" w:eastAsia="Segoe UI" w:hAnsi="Segoe UI"/>
          <w:sz w:val="20"/>
        </w:rPr>
        <w:t xml:space="preserve">Taking your dog abroad </w:t>
      </w:r>
    </w:p>
    <w:p w14:paraId="6C04934F" w14:textId="77777777" w:rsidR="00CF230D" w:rsidRDefault="008F6FC5">
      <w:pPr>
        <w:pStyle w:val="Normal0"/>
        <w:rPr>
          <w:rFonts w:ascii="Segoe UI" w:eastAsia="Segoe UI" w:hAnsi="Segoe UI"/>
          <w:sz w:val="20"/>
        </w:rPr>
      </w:pPr>
      <w:r>
        <w:rPr>
          <w:rFonts w:ascii="Segoe UI" w:eastAsia="Segoe UI" w:hAnsi="Segoe UI"/>
          <w:sz w:val="20"/>
        </w:rPr>
        <w:t xml:space="preserve">There are statutory controls governing the movement of dogs between countries: • In the case of movement within Europe these are currently covered by the Pet Travel Scheme; </w:t>
      </w:r>
    </w:p>
    <w:p w14:paraId="06943211" w14:textId="77777777" w:rsidR="00CF230D" w:rsidRDefault="008F6FC5">
      <w:pPr>
        <w:pStyle w:val="Normal0"/>
        <w:rPr>
          <w:rFonts w:ascii="Segoe UI" w:eastAsia="Segoe UI" w:hAnsi="Segoe UI"/>
          <w:sz w:val="20"/>
        </w:rPr>
      </w:pPr>
      <w:r>
        <w:rPr>
          <w:rFonts w:ascii="Segoe UI" w:eastAsia="Segoe UI" w:hAnsi="Segoe UI"/>
          <w:sz w:val="20"/>
        </w:rPr>
        <w:t xml:space="preserve">• Keepers must familiarise themselves with the requirements of the scheme and allow plenty of time to ensure that they and their dogs are compliant with its requirements; </w:t>
      </w:r>
    </w:p>
    <w:p w14:paraId="7E516D18" w14:textId="77777777" w:rsidR="00CF230D" w:rsidRDefault="008F6FC5">
      <w:pPr>
        <w:pStyle w:val="Normal0"/>
        <w:rPr>
          <w:rFonts w:ascii="Segoe UI" w:eastAsia="Segoe UI" w:hAnsi="Segoe UI"/>
          <w:sz w:val="20"/>
        </w:rPr>
      </w:pPr>
      <w:r>
        <w:rPr>
          <w:rFonts w:ascii="Segoe UI" w:eastAsia="Segoe UI" w:hAnsi="Segoe UI"/>
          <w:sz w:val="20"/>
        </w:rPr>
        <w:t xml:space="preserve">• There are significant penalties for non-compliance; </w:t>
      </w:r>
    </w:p>
    <w:p w14:paraId="14D33765" w14:textId="77777777" w:rsidR="00CF230D" w:rsidRDefault="008F6FC5">
      <w:pPr>
        <w:pStyle w:val="Normal0"/>
        <w:rPr>
          <w:rFonts w:ascii="Segoe UI" w:eastAsia="Segoe UI" w:hAnsi="Segoe UI"/>
          <w:sz w:val="20"/>
        </w:rPr>
      </w:pPr>
      <w:r>
        <w:rPr>
          <w:rFonts w:ascii="Segoe UI" w:eastAsia="Segoe UI" w:hAnsi="Segoe UI"/>
          <w:sz w:val="20"/>
        </w:rPr>
        <w:t xml:space="preserve">• Advice and guidance is available online at www.gov.wales/topics/ environmentcountryside/ahw/ importsexports/pettravelscheme/?lang=en. </w:t>
      </w:r>
    </w:p>
    <w:p w14:paraId="0600D2F8" w14:textId="77777777" w:rsidR="00CF230D" w:rsidRDefault="008F6FC5">
      <w:pPr>
        <w:pStyle w:val="Normal0"/>
        <w:rPr>
          <w:rFonts w:ascii="Segoe UI" w:eastAsia="Segoe UI" w:hAnsi="Segoe UI"/>
          <w:sz w:val="20"/>
        </w:rPr>
      </w:pPr>
      <w:r>
        <w:rPr>
          <w:rFonts w:ascii="Segoe UI" w:eastAsia="Segoe UI" w:hAnsi="Segoe UI"/>
          <w:sz w:val="20"/>
        </w:rPr>
        <w:t xml:space="preserve">Under Article 4 of the Welfare of Animals (Transport) (Wales) Order 2007 it is an offence to transport any animal in a way which causes, or is likely to cause, injury or unnecessary suffering to that animal. </w:t>
      </w:r>
    </w:p>
    <w:p w14:paraId="68AA2D30" w14:textId="77777777" w:rsidR="00CF230D" w:rsidRDefault="008F6FC5">
      <w:pPr>
        <w:pStyle w:val="Normal0"/>
        <w:rPr>
          <w:rFonts w:ascii="Segoe UI" w:eastAsia="Segoe UI" w:hAnsi="Segoe UI"/>
          <w:sz w:val="20"/>
        </w:rPr>
      </w:pPr>
      <w:r>
        <w:rPr>
          <w:rFonts w:ascii="Segoe UI" w:eastAsia="Segoe UI" w:hAnsi="Segoe UI"/>
          <w:sz w:val="20"/>
        </w:rPr>
        <w:t xml:space="preserve">Tail docking </w:t>
      </w:r>
    </w:p>
    <w:p w14:paraId="63947402" w14:textId="77777777" w:rsidR="00CF230D" w:rsidRDefault="008F6FC5">
      <w:pPr>
        <w:pStyle w:val="Normal0"/>
        <w:rPr>
          <w:rFonts w:ascii="Segoe UI" w:eastAsia="Segoe UI" w:hAnsi="Segoe UI"/>
          <w:sz w:val="20"/>
        </w:rPr>
      </w:pPr>
      <w:r>
        <w:rPr>
          <w:rFonts w:ascii="Segoe UI" w:eastAsia="Segoe UI" w:hAnsi="Segoe UI"/>
          <w:sz w:val="20"/>
        </w:rPr>
        <w:t>The docking of dogs’ tails has been banned in Wales since March 2007 under The Docking of Working Dogs’ Tails (Wales) Regulations 2007. There are exemptions from the ban for certain types of working dog, that allow for the dog’s tail to be docked by a vet when the dog is not more than five days old. The vet will issue a certificate to prove the dog has been docked legally. The types of dogs that can be docked (upon production of evidence that it will be used as a working dog) are: • Spaniels: English Spring</w:t>
      </w:r>
      <w:r>
        <w:rPr>
          <w:rFonts w:ascii="Segoe UI" w:eastAsia="Segoe UI" w:hAnsi="Segoe UI"/>
          <w:sz w:val="20"/>
        </w:rPr>
        <w:t xml:space="preserve">er Spaniel, Welsh Springer Spaniel and Cocker Spaniel. </w:t>
      </w:r>
    </w:p>
    <w:p w14:paraId="51336E4E" w14:textId="77777777" w:rsidR="00CF230D" w:rsidRDefault="008F6FC5">
      <w:pPr>
        <w:pStyle w:val="Normal0"/>
        <w:rPr>
          <w:rFonts w:ascii="Segoe UI" w:eastAsia="Segoe UI" w:hAnsi="Segoe UI"/>
          <w:sz w:val="20"/>
        </w:rPr>
      </w:pPr>
      <w:r>
        <w:rPr>
          <w:rFonts w:ascii="Segoe UI" w:eastAsia="Segoe UI" w:hAnsi="Segoe UI"/>
          <w:sz w:val="20"/>
        </w:rPr>
        <w:t xml:space="preserve">• Terriers: Jack Russell Terrier, Cairn Terrier, Lakeland Terrier and Norfolk Terrier. </w:t>
      </w:r>
    </w:p>
    <w:p w14:paraId="3D1B90A9" w14:textId="77777777" w:rsidR="00CF230D" w:rsidRDefault="008F6FC5">
      <w:pPr>
        <w:pStyle w:val="Normal0"/>
        <w:rPr>
          <w:rFonts w:ascii="Segoe UI" w:eastAsia="Segoe UI" w:hAnsi="Segoe UI"/>
          <w:sz w:val="20"/>
        </w:rPr>
      </w:pPr>
      <w:r>
        <w:rPr>
          <w:rFonts w:ascii="Segoe UI" w:eastAsia="Segoe UI" w:hAnsi="Segoe UI"/>
          <w:sz w:val="20"/>
        </w:rPr>
        <w:t xml:space="preserve">• Hunt Point Retrieve: Braque Italiano, Brittany, German Long Haired Pointer, German Wirehaired Pointer, Hungarian Vizsla, Hungarian Wire Haired Vizsla, Italian Spinone, Spanish Water Dog, Weinmaraner, Korthals Griffon, Slovakian Rough Haired Pointer, Large Munsterlander and Small Munsterlander. </w:t>
      </w:r>
    </w:p>
    <w:p w14:paraId="65897391" w14:textId="77777777" w:rsidR="00CF230D" w:rsidRDefault="008F6FC5">
      <w:pPr>
        <w:pStyle w:val="Normal0"/>
        <w:rPr>
          <w:rFonts w:ascii="Segoe UI" w:eastAsia="Segoe UI" w:hAnsi="Segoe UI"/>
          <w:sz w:val="20"/>
        </w:rPr>
      </w:pPr>
      <w:r>
        <w:rPr>
          <w:rFonts w:ascii="Segoe UI" w:eastAsia="Segoe UI" w:hAnsi="Segoe UI"/>
          <w:sz w:val="20"/>
        </w:rPr>
        <w:t xml:space="preserve">Microchipping </w:t>
      </w:r>
    </w:p>
    <w:p w14:paraId="65236926" w14:textId="77777777" w:rsidR="00CF230D" w:rsidRDefault="008F6FC5">
      <w:pPr>
        <w:pStyle w:val="Normal0"/>
        <w:rPr>
          <w:rFonts w:ascii="Segoe UI" w:eastAsia="Segoe UI" w:hAnsi="Segoe UI"/>
          <w:sz w:val="20"/>
        </w:rPr>
      </w:pPr>
      <w:r>
        <w:rPr>
          <w:rFonts w:ascii="Segoe UI" w:eastAsia="Segoe UI" w:hAnsi="Segoe UI"/>
          <w:sz w:val="20"/>
        </w:rPr>
        <w:t xml:space="preserve">The Microchipping of Dogs (Wales) Regulations 2015 came in to effect on 6 April 2016, requiring the compulsory microchipping of dogs in Wales. </w:t>
      </w:r>
    </w:p>
    <w:p w14:paraId="1A85D117" w14:textId="77777777" w:rsidR="00CF230D" w:rsidRDefault="008F6FC5">
      <w:pPr>
        <w:pStyle w:val="Normal0"/>
        <w:rPr>
          <w:rFonts w:ascii="Segoe UI" w:eastAsia="Segoe UI" w:hAnsi="Segoe UI"/>
          <w:sz w:val="20"/>
        </w:rPr>
      </w:pPr>
      <w:r>
        <w:rPr>
          <w:rFonts w:ascii="Segoe UI" w:eastAsia="Segoe UI" w:hAnsi="Segoe UI"/>
          <w:sz w:val="20"/>
        </w:rPr>
        <w:t xml:space="preserve">Veterianry Surgeons Act 1966 </w:t>
      </w:r>
    </w:p>
    <w:p w14:paraId="1AB3239E" w14:textId="77777777" w:rsidR="00CF230D" w:rsidRDefault="008F6FC5">
      <w:pPr>
        <w:pStyle w:val="Normal0"/>
        <w:rPr>
          <w:rFonts w:ascii="Segoe UI" w:eastAsia="Segoe UI" w:hAnsi="Segoe UI"/>
          <w:sz w:val="20"/>
        </w:rPr>
      </w:pPr>
      <w:r>
        <w:rPr>
          <w:rFonts w:ascii="Segoe UI" w:eastAsia="Segoe UI" w:hAnsi="Segoe UI"/>
          <w:sz w:val="20"/>
        </w:rPr>
        <w:t>The Veterinary Surgeons Act 1966 provide a means of regulating the veterinary profession for the purposes of protecting animal health and welfare and safeguarding public health.</w:t>
      </w:r>
    </w:p>
    <w:p w14:paraId="656A2A14" w14:textId="77777777" w:rsidR="00CF230D" w:rsidRDefault="00CF230D">
      <w:pPr>
        <w:pStyle w:val="Normal0"/>
        <w:rPr>
          <w:rFonts w:ascii="Segoe UI" w:eastAsia="Segoe UI" w:hAnsi="Segoe UI"/>
          <w:sz w:val="20"/>
        </w:rPr>
      </w:pPr>
    </w:p>
    <w:p w14:paraId="34DD3E9F" w14:textId="77777777" w:rsidR="00CF230D" w:rsidRDefault="00CF230D">
      <w:pPr>
        <w:pStyle w:val="Normal0"/>
        <w:rPr>
          <w:rFonts w:ascii="Segoe UI" w:eastAsia="Segoe UI" w:hAnsi="Segoe UI"/>
          <w:sz w:val="20"/>
        </w:rPr>
      </w:pPr>
    </w:p>
    <w:sectPr w:rsidR="00CF230D">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A55A0"/>
    <w:multiLevelType w:val="singleLevel"/>
    <w:tmpl w:val="23CE09B4"/>
    <w:lvl w:ilvl="0">
      <w:start w:val="1"/>
      <w:numFmt w:val="bullet"/>
      <w:lvlText w:val=""/>
      <w:lvlJc w:val="left"/>
      <w:pPr>
        <w:tabs>
          <w:tab w:val="num" w:pos="720"/>
        </w:tabs>
        <w:ind w:left="720" w:hanging="360"/>
      </w:pPr>
      <w:rPr>
        <w:rFonts w:ascii="Symbol" w:eastAsia="Symbol" w:hAnsi="Symbol" w:hint="default"/>
        <w:b w:val="0"/>
        <w:i w:val="0"/>
        <w:strike w:val="0"/>
        <w:color w:val="1D1D1B"/>
        <w:position w:val="0"/>
        <w:sz w:val="20"/>
        <w:u w:val="none"/>
        <w:shd w:val="clear" w:color="auto" w:fill="auto"/>
      </w:rPr>
    </w:lvl>
  </w:abstractNum>
  <w:abstractNum w:abstractNumId="1" w15:restartNumberingAfterBreak="0">
    <w:nsid w:val="196F7A42"/>
    <w:multiLevelType w:val="singleLevel"/>
    <w:tmpl w:val="04FA4564"/>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abstractNum w:abstractNumId="2" w15:restartNumberingAfterBreak="0">
    <w:nsid w:val="21E039E0"/>
    <w:multiLevelType w:val="singleLevel"/>
    <w:tmpl w:val="F8D8F7E4"/>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abstractNum w:abstractNumId="3" w15:restartNumberingAfterBreak="0">
    <w:nsid w:val="27AE6F7B"/>
    <w:multiLevelType w:val="singleLevel"/>
    <w:tmpl w:val="2D685828"/>
    <w:lvl w:ilvl="0">
      <w:start w:val="1"/>
      <w:numFmt w:val="bullet"/>
      <w:lvlText w:val=""/>
      <w:lvlJc w:val="left"/>
      <w:pPr>
        <w:tabs>
          <w:tab w:val="num" w:pos="720"/>
        </w:tabs>
        <w:ind w:left="720" w:hanging="360"/>
      </w:pPr>
      <w:rPr>
        <w:rFonts w:ascii="Symbol" w:eastAsia="Symbol" w:hAnsi="Symbol" w:hint="default"/>
        <w:b w:val="0"/>
        <w:i w:val="0"/>
        <w:strike w:val="0"/>
        <w:color w:val="3C3D41"/>
        <w:position w:val="0"/>
        <w:sz w:val="20"/>
        <w:u w:val="none"/>
        <w:shd w:val="clear" w:color="auto" w:fill="auto"/>
      </w:rPr>
    </w:lvl>
  </w:abstractNum>
  <w:abstractNum w:abstractNumId="4" w15:restartNumberingAfterBreak="0">
    <w:nsid w:val="408C0C78"/>
    <w:multiLevelType w:val="singleLevel"/>
    <w:tmpl w:val="1E68E002"/>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0"/>
        <w:u w:val="none"/>
        <w:shd w:val="clear" w:color="auto" w:fill="auto"/>
      </w:rPr>
    </w:lvl>
  </w:abstractNum>
  <w:abstractNum w:abstractNumId="5" w15:restartNumberingAfterBreak="0">
    <w:nsid w:val="52240542"/>
    <w:multiLevelType w:val="singleLevel"/>
    <w:tmpl w:val="C8AC1C1C"/>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num w:numId="1" w16cid:durableId="1010834079">
    <w:abstractNumId w:val="2"/>
  </w:num>
  <w:num w:numId="2" w16cid:durableId="265582353">
    <w:abstractNumId w:val="5"/>
  </w:num>
  <w:num w:numId="3" w16cid:durableId="188951244">
    <w:abstractNumId w:val="1"/>
  </w:num>
  <w:num w:numId="4" w16cid:durableId="546187749">
    <w:abstractNumId w:val="3"/>
  </w:num>
  <w:num w:numId="5" w16cid:durableId="215354842">
    <w:abstractNumId w:val="4"/>
  </w:num>
  <w:num w:numId="6" w16cid:durableId="1037777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CF230D"/>
    <w:rsid w:val="009F5E04"/>
    <w:rsid w:val="00CF230D"/>
    <w:rsid w:val="00EB2F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E11A5"/>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1">
    <w:name w:val="heading 1"/>
    <w:basedOn w:val="Normal"/>
    <w:qFormat/>
    <w:pPr>
      <w:keepNext/>
      <w:keepLines/>
      <w:spacing w:before="240" w:after="0"/>
      <w:outlineLvl w:val="0"/>
    </w:pPr>
    <w:rPr>
      <w:rFonts w:ascii="Calibri Light" w:eastAsia="Calibri Light" w:hAnsi="Calibri Light"/>
      <w:color w:val="2F5496"/>
      <w:sz w:val="32"/>
    </w:rPr>
  </w:style>
  <w:style w:type="paragraph" w:styleId="Heading2">
    <w:name w:val="heading 2"/>
    <w:basedOn w:val="Normal"/>
    <w:qFormat/>
    <w:pPr>
      <w:spacing w:before="100" w:after="100" w:line="240" w:lineRule="atLeast"/>
      <w:outlineLvl w:val="1"/>
    </w:pPr>
    <w:rPr>
      <w:rFonts w:ascii="Times New Roman" w:eastAsia="Times New Roman" w:hAnsi="Times New Roman"/>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paragraph" w:styleId="ListParagraph">
    <w:name w:val="List Paragraph"/>
    <w:basedOn w:val="Normal"/>
    <w:qFormat/>
    <w:pPr>
      <w:ind w:left="720"/>
    </w:pPr>
  </w:style>
  <w:style w:type="character" w:styleId="Hyperlink">
    <w:name w:val="Hyperlink"/>
    <w:qFormat/>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thekennelclub.org.uk/about-us/campaigns/compulsory-microchipping/" TargetMode="External"/><Relationship Id="rId13" Type="http://schemas.openxmlformats.org/officeDocument/2006/relationships/hyperlink" Target="https://www.southwark.gov.uk/environment/animal-welfare/dog-micro-chipping" TargetMode="External"/><Relationship Id="rId3" Type="http://schemas.openxmlformats.org/officeDocument/2006/relationships/settings" Target="settings.xml"/><Relationship Id="rId7" Type="http://schemas.openxmlformats.org/officeDocument/2006/relationships/hyperlink" Target="https://petlog.org.uk/" TargetMode="External"/><Relationship Id="rId12" Type="http://schemas.openxmlformats.org/officeDocument/2006/relationships/hyperlink" Target="http://www.legislation.gov.uk/ukpga/2006/45/conten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cdog@thekennelclub.org.uk" TargetMode="External"/><Relationship Id="rId11" Type="http://schemas.openxmlformats.org/officeDocument/2006/relationships/hyperlink" Target="https://www.mansfield.gov.uk/public-space-protection-order-pspo/public-spaces-protection-order?documentId=22&amp;categoryId=20041" TargetMode="External"/><Relationship Id="rId5" Type="http://schemas.openxmlformats.org/officeDocument/2006/relationships/hyperlink" Target="https://www.thekennelclub.org.uk/about-us/campaigns/access-for-owners-and-dogs/advice-for-local-authorities/" TargetMode="External"/><Relationship Id="rId15" Type="http://schemas.openxmlformats.org/officeDocument/2006/relationships/theme" Target="theme/theme1.xml"/><Relationship Id="rId10" Type="http://schemas.openxmlformats.org/officeDocument/2006/relationships/hyperlink" Target="https://www.mansfield.gov.uk/dog-fouling-1/dog-fouling?documentId=35&amp;categoryId=20183" TargetMode="External"/><Relationship Id="rId4" Type="http://schemas.openxmlformats.org/officeDocument/2006/relationships/webSettings" Target="webSettings.xml"/><Relationship Id="rId9" Type="http://schemas.openxmlformats.org/officeDocument/2006/relationships/hyperlink" Target="https://www.mansfield.gov.uk/public-space-protection-order-pspo/public-spaces-protection-order/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3584</Words>
  <Characters>20435</Characters>
  <Application>Microsoft Office Word</Application>
  <DocSecurity>0</DocSecurity>
  <Lines>170</Lines>
  <Paragraphs>47</Paragraphs>
  <ScaleCrop>false</ScaleCrop>
  <Company/>
  <LinksUpToDate>false</LinksUpToDate>
  <CharactersWithSpaces>23972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2026-07-15T14:45:00Z</dcterms:created>
  <dcterms:modified xsi:type="dcterms:W3CDTF">2026-07-15T14:45:00Z</dcterms:modified>
</cp:coreProperties>
</file>